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6EC9" w14:textId="77777777" w:rsidR="004A4E66" w:rsidRPr="004A4E66" w:rsidRDefault="00D87CDD" w:rsidP="0091555E">
      <w:pPr>
        <w:jc w:val="center"/>
        <w:rPr>
          <w:rFonts w:cstheme="minorHAnsi"/>
          <w:b/>
          <w:sz w:val="72"/>
          <w:szCs w:val="72"/>
        </w:rPr>
      </w:pPr>
      <w:r w:rsidRPr="004A4E66">
        <w:rPr>
          <w:rFonts w:cstheme="minorHAnsi"/>
          <w:b/>
          <w:sz w:val="72"/>
          <w:szCs w:val="72"/>
        </w:rPr>
        <w:t xml:space="preserve">ACTION BY CHRISTIANS </w:t>
      </w:r>
    </w:p>
    <w:p w14:paraId="6F06026A" w14:textId="77777777" w:rsidR="00D87CDD" w:rsidRPr="004A4E66" w:rsidRDefault="004A4E66" w:rsidP="0091555E">
      <w:pPr>
        <w:jc w:val="center"/>
        <w:rPr>
          <w:rFonts w:cstheme="minorHAnsi"/>
          <w:b/>
          <w:sz w:val="72"/>
          <w:szCs w:val="72"/>
        </w:rPr>
      </w:pPr>
      <w:r w:rsidRPr="004A4E66">
        <w:rPr>
          <w:rFonts w:cstheme="minorHAnsi"/>
          <w:b/>
          <w:sz w:val="72"/>
          <w:szCs w:val="72"/>
        </w:rPr>
        <w:t>AGAINST TORTURE</w:t>
      </w:r>
    </w:p>
    <w:p w14:paraId="549794EB" w14:textId="77777777" w:rsidR="00D87CDD" w:rsidRDefault="004A4E66" w:rsidP="0091555E">
      <w:pPr>
        <w:jc w:val="center"/>
        <w:rPr>
          <w:rFonts w:ascii="Trebuchet MS" w:hAnsi="Trebuchet MS" w:cs="Arial"/>
          <w:b/>
          <w:sz w:val="18"/>
          <w:szCs w:val="18"/>
        </w:rPr>
      </w:pPr>
      <w:r w:rsidRPr="004A4E66">
        <w:rPr>
          <w:noProof/>
        </w:rPr>
        <w:drawing>
          <wp:inline distT="0" distB="0" distL="0" distR="0" wp14:anchorId="14274B4B" wp14:editId="42804441">
            <wp:extent cx="3186000" cy="54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86000" cy="5400000"/>
                    </a:xfrm>
                    <a:prstGeom prst="rect">
                      <a:avLst/>
                    </a:prstGeom>
                  </pic:spPr>
                </pic:pic>
              </a:graphicData>
            </a:graphic>
          </wp:inline>
        </w:drawing>
      </w:r>
    </w:p>
    <w:p w14:paraId="5638D150" w14:textId="4CF72F1D" w:rsidR="0085642A" w:rsidRDefault="0085642A" w:rsidP="0091555E">
      <w:pPr>
        <w:jc w:val="center"/>
        <w:rPr>
          <w:rFonts w:cstheme="minorHAnsi"/>
          <w:b/>
          <w:sz w:val="72"/>
          <w:szCs w:val="72"/>
        </w:rPr>
      </w:pPr>
      <w:r>
        <w:rPr>
          <w:rFonts w:cstheme="minorHAnsi"/>
          <w:b/>
          <w:sz w:val="72"/>
          <w:szCs w:val="72"/>
        </w:rPr>
        <w:t>ANNUAL REPORT 202</w:t>
      </w:r>
      <w:r w:rsidR="006508BB">
        <w:rPr>
          <w:rFonts w:cstheme="minorHAnsi"/>
          <w:b/>
          <w:sz w:val="72"/>
          <w:szCs w:val="72"/>
        </w:rPr>
        <w:t>2</w:t>
      </w:r>
    </w:p>
    <w:p w14:paraId="5CC2D103" w14:textId="77777777" w:rsidR="0091555E" w:rsidRPr="001A61AC" w:rsidRDefault="0091555E" w:rsidP="0091555E">
      <w:pPr>
        <w:jc w:val="center"/>
        <w:rPr>
          <w:rFonts w:ascii="Trebuchet MS" w:hAnsi="Trebuchet MS" w:cs="Arial"/>
          <w:sz w:val="18"/>
          <w:szCs w:val="18"/>
        </w:rPr>
      </w:pPr>
      <w:r w:rsidRPr="00294565">
        <w:rPr>
          <w:rFonts w:ascii="Trebuchet MS" w:hAnsi="Trebuchet MS" w:cs="Arial"/>
          <w:b/>
          <w:sz w:val="18"/>
          <w:szCs w:val="18"/>
        </w:rPr>
        <w:t>Registered Charity</w:t>
      </w:r>
      <w:r w:rsidRPr="001A61AC">
        <w:rPr>
          <w:rFonts w:ascii="Trebuchet MS" w:hAnsi="Trebuchet MS" w:cs="Arial"/>
          <w:sz w:val="18"/>
          <w:szCs w:val="18"/>
        </w:rPr>
        <w:t xml:space="preserve"> No.1072628</w:t>
      </w:r>
    </w:p>
    <w:p w14:paraId="38D94FF5" w14:textId="77777777" w:rsidR="0091555E" w:rsidRPr="00C42E3D" w:rsidRDefault="0091555E" w:rsidP="0091555E">
      <w:pPr>
        <w:pStyle w:val="c8"/>
        <w:widowControl/>
        <w:tabs>
          <w:tab w:val="left" w:pos="720"/>
          <w:tab w:val="decimal" w:pos="4678"/>
        </w:tabs>
        <w:spacing w:line="240" w:lineRule="auto"/>
        <w:rPr>
          <w:rFonts w:ascii="Trebuchet MS" w:hAnsi="Trebuchet MS" w:cs="Arial"/>
          <w:i/>
          <w:sz w:val="18"/>
          <w:szCs w:val="18"/>
        </w:rPr>
      </w:pPr>
      <w:r w:rsidRPr="00294565">
        <w:rPr>
          <w:rFonts w:ascii="Trebuchet MS" w:hAnsi="Trebuchet MS" w:cs="Arial"/>
          <w:b/>
          <w:sz w:val="18"/>
          <w:szCs w:val="18"/>
        </w:rPr>
        <w:t>President</w:t>
      </w:r>
      <w:r w:rsidRPr="00C42E3D">
        <w:rPr>
          <w:rFonts w:ascii="Trebuchet MS" w:hAnsi="Trebuchet MS" w:cs="Arial"/>
          <w:sz w:val="18"/>
          <w:szCs w:val="18"/>
        </w:rPr>
        <w:t xml:space="preserve">: </w:t>
      </w:r>
      <w:r w:rsidRPr="00C42E3D">
        <w:rPr>
          <w:rFonts w:ascii="Trebuchet MS" w:hAnsi="Trebuchet MS" w:cs="Arial"/>
          <w:i/>
          <w:sz w:val="18"/>
          <w:szCs w:val="18"/>
        </w:rPr>
        <w:t>Rev</w:t>
      </w:r>
      <w:r>
        <w:rPr>
          <w:rFonts w:ascii="Trebuchet MS" w:hAnsi="Trebuchet MS" w:cs="Arial"/>
          <w:i/>
          <w:sz w:val="18"/>
          <w:szCs w:val="18"/>
        </w:rPr>
        <w:t>d</w:t>
      </w:r>
      <w:r w:rsidRPr="00C42E3D">
        <w:rPr>
          <w:rFonts w:ascii="Trebuchet MS" w:hAnsi="Trebuchet MS" w:cs="Arial"/>
          <w:i/>
          <w:sz w:val="18"/>
          <w:szCs w:val="18"/>
        </w:rPr>
        <w:t xml:space="preserve"> Dr Paul Oestreicher,</w:t>
      </w:r>
    </w:p>
    <w:p w14:paraId="03DD4B1D" w14:textId="77777777" w:rsidR="0091555E" w:rsidRDefault="0091555E" w:rsidP="0091555E">
      <w:pPr>
        <w:pStyle w:val="c9"/>
        <w:widowControl/>
        <w:spacing w:line="240" w:lineRule="auto"/>
        <w:ind w:right="-59" w:firstLine="11"/>
        <w:rPr>
          <w:rFonts w:ascii="Trebuchet MS" w:hAnsi="Trebuchet MS" w:cs="Arial"/>
          <w:i/>
          <w:sz w:val="18"/>
          <w:szCs w:val="18"/>
        </w:rPr>
      </w:pPr>
      <w:r w:rsidRPr="00294565">
        <w:rPr>
          <w:rFonts w:ascii="Trebuchet MS" w:hAnsi="Trebuchet MS" w:cs="Arial"/>
          <w:b/>
          <w:sz w:val="18"/>
          <w:szCs w:val="18"/>
        </w:rPr>
        <w:t>Patrons</w:t>
      </w:r>
      <w:r w:rsidRPr="00C42E3D">
        <w:rPr>
          <w:rFonts w:ascii="Trebuchet MS" w:hAnsi="Trebuchet MS" w:cs="Arial"/>
          <w:sz w:val="18"/>
          <w:szCs w:val="18"/>
        </w:rPr>
        <w:t xml:space="preserve">: </w:t>
      </w:r>
      <w:r w:rsidRPr="002922FF">
        <w:rPr>
          <w:rFonts w:ascii="Trebuchet MS" w:hAnsi="Trebuchet MS" w:cs="Arial"/>
          <w:i/>
          <w:sz w:val="18"/>
          <w:szCs w:val="18"/>
        </w:rPr>
        <w:t>Professor Lord David Alton</w:t>
      </w:r>
      <w:r>
        <w:rPr>
          <w:rFonts w:ascii="Trebuchet MS" w:hAnsi="Trebuchet MS" w:cs="Arial"/>
          <w:sz w:val="18"/>
          <w:szCs w:val="18"/>
        </w:rPr>
        <w:t xml:space="preserve">, </w:t>
      </w:r>
      <w:r w:rsidRPr="00C42E3D">
        <w:rPr>
          <w:rFonts w:ascii="Trebuchet MS" w:hAnsi="Trebuchet MS" w:cs="Arial"/>
          <w:i/>
          <w:sz w:val="18"/>
          <w:szCs w:val="18"/>
        </w:rPr>
        <w:t>Rev</w:t>
      </w:r>
      <w:r>
        <w:rPr>
          <w:rFonts w:ascii="Trebuchet MS" w:hAnsi="Trebuchet MS" w:cs="Arial"/>
          <w:i/>
          <w:sz w:val="18"/>
          <w:szCs w:val="18"/>
        </w:rPr>
        <w:t>d</w:t>
      </w:r>
      <w:r w:rsidRPr="00C42E3D">
        <w:rPr>
          <w:rFonts w:ascii="Trebuchet MS" w:hAnsi="Trebuchet MS" w:cs="Arial"/>
          <w:i/>
          <w:sz w:val="18"/>
          <w:szCs w:val="18"/>
        </w:rPr>
        <w:t xml:space="preserve"> Dr David Cornick</w:t>
      </w:r>
      <w:r>
        <w:rPr>
          <w:rFonts w:ascii="Trebuchet MS" w:hAnsi="Trebuchet MS" w:cs="Arial"/>
          <w:i/>
          <w:sz w:val="18"/>
          <w:szCs w:val="18"/>
        </w:rPr>
        <w:t xml:space="preserve">, Baroness Caroline Cox, </w:t>
      </w:r>
      <w:r w:rsidRPr="00C42E3D">
        <w:rPr>
          <w:rFonts w:ascii="Trebuchet MS" w:hAnsi="Trebuchet MS" w:cs="Arial"/>
          <w:i/>
          <w:sz w:val="18"/>
          <w:szCs w:val="18"/>
        </w:rPr>
        <w:t>Rev</w:t>
      </w:r>
      <w:r>
        <w:rPr>
          <w:rFonts w:ascii="Trebuchet MS" w:hAnsi="Trebuchet MS" w:cs="Arial"/>
          <w:i/>
          <w:sz w:val="18"/>
          <w:szCs w:val="18"/>
        </w:rPr>
        <w:t>d</w:t>
      </w:r>
      <w:r w:rsidRPr="00C42E3D">
        <w:rPr>
          <w:rFonts w:ascii="Trebuchet MS" w:hAnsi="Trebuchet MS" w:cs="Arial"/>
          <w:i/>
          <w:sz w:val="18"/>
          <w:szCs w:val="18"/>
        </w:rPr>
        <w:t xml:space="preserve"> Dr David Deeks</w:t>
      </w:r>
      <w:r>
        <w:rPr>
          <w:rFonts w:ascii="Trebuchet MS" w:hAnsi="Trebuchet MS" w:cs="Arial"/>
          <w:i/>
          <w:sz w:val="18"/>
          <w:szCs w:val="18"/>
        </w:rPr>
        <w:t>,</w:t>
      </w:r>
    </w:p>
    <w:p w14:paraId="5B975A98" w14:textId="6FCAF4F6" w:rsidR="0091555E" w:rsidRPr="002922FF" w:rsidRDefault="0091555E" w:rsidP="0091555E">
      <w:pPr>
        <w:pStyle w:val="c9"/>
        <w:widowControl/>
        <w:spacing w:line="240" w:lineRule="auto"/>
        <w:ind w:right="-59" w:firstLine="11"/>
        <w:rPr>
          <w:sz w:val="18"/>
          <w:szCs w:val="18"/>
        </w:rPr>
      </w:pPr>
      <w:r>
        <w:rPr>
          <w:rFonts w:ascii="Trebuchet MS" w:hAnsi="Trebuchet MS" w:cs="Arial"/>
          <w:i/>
          <w:sz w:val="18"/>
          <w:szCs w:val="18"/>
        </w:rPr>
        <w:t>Rt Revd</w:t>
      </w:r>
      <w:r w:rsidRPr="00C42E3D">
        <w:rPr>
          <w:rFonts w:ascii="Trebuchet MS" w:hAnsi="Trebuchet MS" w:cs="Arial"/>
          <w:i/>
          <w:sz w:val="18"/>
          <w:szCs w:val="18"/>
        </w:rPr>
        <w:t xml:space="preserve"> </w:t>
      </w:r>
      <w:r w:rsidR="0085642A">
        <w:rPr>
          <w:rFonts w:ascii="Trebuchet MS" w:hAnsi="Trebuchet MS" w:cs="Arial"/>
          <w:i/>
          <w:sz w:val="18"/>
          <w:szCs w:val="18"/>
        </w:rPr>
        <w:t>Declan Lang,</w:t>
      </w:r>
      <w:r w:rsidR="004761FA">
        <w:rPr>
          <w:rFonts w:ascii="Trebuchet MS" w:hAnsi="Trebuchet MS" w:cs="Arial"/>
          <w:i/>
          <w:sz w:val="18"/>
          <w:szCs w:val="18"/>
        </w:rPr>
        <w:t xml:space="preserve"> </w:t>
      </w:r>
      <w:r>
        <w:rPr>
          <w:rFonts w:ascii="Trebuchet MS" w:hAnsi="Trebuchet MS" w:cs="Arial"/>
          <w:i/>
          <w:sz w:val="18"/>
          <w:szCs w:val="18"/>
        </w:rPr>
        <w:t>Cardinal Vincent Nichols, Rt Revd</w:t>
      </w:r>
      <w:r w:rsidRPr="00C42E3D">
        <w:rPr>
          <w:rFonts w:ascii="Trebuchet MS" w:hAnsi="Trebuchet MS" w:cs="Arial"/>
          <w:i/>
          <w:sz w:val="18"/>
          <w:szCs w:val="18"/>
        </w:rPr>
        <w:t xml:space="preserve"> </w:t>
      </w:r>
      <w:r>
        <w:rPr>
          <w:rFonts w:ascii="Trebuchet MS" w:hAnsi="Trebuchet MS" w:cs="Arial"/>
          <w:i/>
          <w:sz w:val="18"/>
          <w:szCs w:val="18"/>
        </w:rPr>
        <w:t>Peter Wheatley</w:t>
      </w:r>
    </w:p>
    <w:p w14:paraId="587B68DC" w14:textId="77777777" w:rsidR="00B23D0E" w:rsidRDefault="00B23D0E">
      <w:pPr>
        <w:rPr>
          <w:b/>
          <w:sz w:val="32"/>
          <w:szCs w:val="32"/>
        </w:rPr>
      </w:pPr>
      <w:r>
        <w:rPr>
          <w:b/>
          <w:sz w:val="32"/>
          <w:szCs w:val="32"/>
        </w:rPr>
        <w:br w:type="page"/>
      </w:r>
    </w:p>
    <w:p w14:paraId="1172B27E" w14:textId="77777777" w:rsidR="0015249F" w:rsidRPr="00DA6037" w:rsidRDefault="0015249F" w:rsidP="009003FE">
      <w:pPr>
        <w:jc w:val="center"/>
        <w:rPr>
          <w:rFonts w:cstheme="minorHAnsi"/>
          <w:b/>
          <w:sz w:val="32"/>
          <w:szCs w:val="32"/>
        </w:rPr>
      </w:pPr>
      <w:r w:rsidRPr="00DA6037">
        <w:rPr>
          <w:rFonts w:cstheme="minorHAnsi"/>
          <w:b/>
          <w:sz w:val="32"/>
          <w:szCs w:val="32"/>
        </w:rPr>
        <w:lastRenderedPageBreak/>
        <w:t>ACTION BY CHRISTIANS AGAINST TORTURE</w:t>
      </w:r>
      <w:r w:rsidR="00D72DF8" w:rsidRPr="00DA6037">
        <w:rPr>
          <w:rFonts w:cstheme="minorHAnsi"/>
          <w:b/>
          <w:sz w:val="32"/>
          <w:szCs w:val="32"/>
        </w:rPr>
        <w:t xml:space="preserve">: </w:t>
      </w:r>
      <w:r w:rsidRPr="00DA6037">
        <w:rPr>
          <w:rFonts w:cstheme="minorHAnsi"/>
          <w:b/>
          <w:sz w:val="32"/>
          <w:szCs w:val="32"/>
        </w:rPr>
        <w:t>MISSION STATEMENT</w:t>
      </w:r>
    </w:p>
    <w:p w14:paraId="783634D5" w14:textId="77777777" w:rsidR="0015249F" w:rsidRPr="00DA6037" w:rsidRDefault="0015249F" w:rsidP="0015249F">
      <w:pPr>
        <w:spacing w:after="0" w:line="240" w:lineRule="auto"/>
        <w:contextualSpacing/>
        <w:jc w:val="both"/>
        <w:rPr>
          <w:rFonts w:cstheme="minorHAnsi"/>
          <w:sz w:val="32"/>
          <w:szCs w:val="32"/>
        </w:rPr>
      </w:pPr>
      <w:r w:rsidRPr="00DA6037">
        <w:rPr>
          <w:rFonts w:cstheme="minorHAnsi"/>
          <w:b/>
          <w:sz w:val="32"/>
          <w:szCs w:val="32"/>
        </w:rPr>
        <w:t>ACAT-UK</w:t>
      </w:r>
      <w:r w:rsidRPr="00DA6037">
        <w:rPr>
          <w:rFonts w:cstheme="minorHAnsi"/>
          <w:sz w:val="32"/>
          <w:szCs w:val="32"/>
        </w:rPr>
        <w:t xml:space="preserve"> for reasons of Christian faith:</w:t>
      </w:r>
    </w:p>
    <w:p w14:paraId="5295BDE6" w14:textId="77777777" w:rsidR="00D72DF8" w:rsidRPr="00DA6037" w:rsidRDefault="00D72DF8" w:rsidP="0015249F">
      <w:pPr>
        <w:spacing w:after="0" w:line="240" w:lineRule="auto"/>
        <w:contextualSpacing/>
        <w:jc w:val="both"/>
        <w:rPr>
          <w:rFonts w:cstheme="minorHAnsi"/>
          <w:sz w:val="32"/>
          <w:szCs w:val="32"/>
        </w:rPr>
      </w:pPr>
    </w:p>
    <w:p w14:paraId="55A2F765"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works to educate and inform the general public, but particularly the churches, regarding the existence, extent and evil of torture, as set out in Article 5 of the UN Universal Declaration of Human Rights;</w:t>
      </w:r>
    </w:p>
    <w:p w14:paraId="67F9CB89" w14:textId="77777777" w:rsidR="0015249F" w:rsidRPr="00DA6037" w:rsidRDefault="0015249F" w:rsidP="0015249F">
      <w:pPr>
        <w:spacing w:after="0" w:line="240" w:lineRule="auto"/>
        <w:contextualSpacing/>
        <w:jc w:val="both"/>
        <w:rPr>
          <w:rFonts w:cstheme="minorHAnsi"/>
          <w:sz w:val="32"/>
          <w:szCs w:val="32"/>
        </w:rPr>
      </w:pPr>
    </w:p>
    <w:p w14:paraId="75022B8C"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campaigns for the worldwide abolition of torture and extrajudicial executions (government sponsored assassinations of opponents or "undesirables");</w:t>
      </w:r>
    </w:p>
    <w:p w14:paraId="6F4D7F76" w14:textId="77777777" w:rsidR="0015249F" w:rsidRPr="00DA6037" w:rsidRDefault="0015249F" w:rsidP="0015249F">
      <w:pPr>
        <w:spacing w:after="0" w:line="240" w:lineRule="auto"/>
        <w:contextualSpacing/>
        <w:jc w:val="both"/>
        <w:rPr>
          <w:rFonts w:cstheme="minorHAnsi"/>
          <w:sz w:val="32"/>
          <w:szCs w:val="32"/>
        </w:rPr>
      </w:pPr>
    </w:p>
    <w:p w14:paraId="0B1FB766"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provides help, comfort and support to victims of torture and the families of those who have been tortured, executed or face the threat of death;</w:t>
      </w:r>
    </w:p>
    <w:p w14:paraId="5ACB7C53" w14:textId="77777777" w:rsidR="0015249F" w:rsidRPr="00DA6037" w:rsidRDefault="0015249F" w:rsidP="0015249F">
      <w:pPr>
        <w:spacing w:after="0" w:line="240" w:lineRule="auto"/>
        <w:contextualSpacing/>
        <w:jc w:val="both"/>
        <w:rPr>
          <w:rFonts w:cstheme="minorHAnsi"/>
          <w:sz w:val="32"/>
          <w:szCs w:val="32"/>
        </w:rPr>
      </w:pPr>
    </w:p>
    <w:p w14:paraId="4B6D65CD"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remembers in constant prayer the victims, their families and their communities;</w:t>
      </w:r>
    </w:p>
    <w:p w14:paraId="3EE747A8" w14:textId="77777777" w:rsidR="0015249F" w:rsidRPr="00DA6037" w:rsidRDefault="00736F4F" w:rsidP="00736F4F">
      <w:pPr>
        <w:tabs>
          <w:tab w:val="left" w:pos="6553"/>
        </w:tabs>
        <w:spacing w:after="0" w:line="240" w:lineRule="auto"/>
        <w:contextualSpacing/>
        <w:jc w:val="both"/>
        <w:rPr>
          <w:rFonts w:cstheme="minorHAnsi"/>
          <w:sz w:val="32"/>
          <w:szCs w:val="32"/>
        </w:rPr>
      </w:pPr>
      <w:r>
        <w:rPr>
          <w:rFonts w:cstheme="minorHAnsi"/>
          <w:sz w:val="32"/>
          <w:szCs w:val="32"/>
        </w:rPr>
        <w:tab/>
      </w:r>
    </w:p>
    <w:p w14:paraId="49B4DE3C"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prays also for those who order, inflict or tolerate the torture of their fellow human beings;</w:t>
      </w:r>
    </w:p>
    <w:p w14:paraId="3ABE7458" w14:textId="77777777" w:rsidR="0015249F" w:rsidRPr="00DA6037" w:rsidRDefault="0015249F" w:rsidP="0015249F">
      <w:pPr>
        <w:spacing w:after="0" w:line="240" w:lineRule="auto"/>
        <w:contextualSpacing/>
        <w:jc w:val="both"/>
        <w:rPr>
          <w:rFonts w:cstheme="minorHAnsi"/>
          <w:sz w:val="32"/>
          <w:szCs w:val="32"/>
        </w:rPr>
      </w:pPr>
    </w:p>
    <w:p w14:paraId="378237ED" w14:textId="77777777" w:rsidR="0015249F" w:rsidRPr="00DA6037" w:rsidRDefault="0015249F" w:rsidP="0015249F">
      <w:pPr>
        <w:numPr>
          <w:ilvl w:val="0"/>
          <w:numId w:val="16"/>
        </w:numPr>
        <w:spacing w:after="0" w:line="240" w:lineRule="auto"/>
        <w:contextualSpacing/>
        <w:jc w:val="both"/>
        <w:rPr>
          <w:rFonts w:cstheme="minorHAnsi"/>
          <w:sz w:val="32"/>
          <w:szCs w:val="32"/>
        </w:rPr>
      </w:pPr>
      <w:r w:rsidRPr="00DA6037">
        <w:rPr>
          <w:rFonts w:cstheme="minorHAnsi"/>
          <w:sz w:val="32"/>
          <w:szCs w:val="32"/>
        </w:rPr>
        <w:t>exercises vigilance to ensure that these same human rights are secured, without exception, for all people within the United Kingdom.</w:t>
      </w:r>
    </w:p>
    <w:p w14:paraId="19A83E6A" w14:textId="77777777" w:rsidR="0015249F" w:rsidRPr="00DA6037" w:rsidRDefault="0015249F" w:rsidP="0015249F">
      <w:pPr>
        <w:spacing w:after="0" w:line="240" w:lineRule="auto"/>
        <w:contextualSpacing/>
        <w:jc w:val="both"/>
        <w:rPr>
          <w:rFonts w:cstheme="minorHAnsi"/>
          <w:sz w:val="32"/>
          <w:szCs w:val="32"/>
        </w:rPr>
      </w:pPr>
    </w:p>
    <w:p w14:paraId="666F2EA4" w14:textId="77777777" w:rsidR="0015249F" w:rsidRPr="00DA6037" w:rsidRDefault="0015249F" w:rsidP="0015249F">
      <w:pPr>
        <w:spacing w:after="0" w:line="240" w:lineRule="auto"/>
        <w:contextualSpacing/>
        <w:jc w:val="both"/>
        <w:rPr>
          <w:rFonts w:cstheme="minorHAnsi"/>
          <w:sz w:val="32"/>
          <w:szCs w:val="32"/>
        </w:rPr>
      </w:pPr>
      <w:r w:rsidRPr="00DA6037">
        <w:rPr>
          <w:rFonts w:cstheme="minorHAnsi"/>
          <w:sz w:val="32"/>
          <w:szCs w:val="32"/>
        </w:rPr>
        <w:t xml:space="preserve">ACAT-UK uses all established methods to realise these aims and such new methods as may from time to time be appropriate to </w:t>
      </w:r>
      <w:r w:rsidR="00DA36BC">
        <w:rPr>
          <w:rFonts w:cstheme="minorHAnsi"/>
          <w:sz w:val="32"/>
          <w:szCs w:val="32"/>
        </w:rPr>
        <w:t xml:space="preserve">its </w:t>
      </w:r>
      <w:r w:rsidRPr="00DA6037">
        <w:rPr>
          <w:rFonts w:cstheme="minorHAnsi"/>
          <w:sz w:val="32"/>
          <w:szCs w:val="32"/>
        </w:rPr>
        <w:t>goals.</w:t>
      </w:r>
      <w:r w:rsidR="00F66824">
        <w:rPr>
          <w:rFonts w:cstheme="minorHAnsi"/>
          <w:sz w:val="32"/>
          <w:szCs w:val="32"/>
        </w:rPr>
        <w:t xml:space="preserve"> We are also</w:t>
      </w:r>
      <w:r w:rsidRPr="00DA6037">
        <w:rPr>
          <w:rFonts w:cstheme="minorHAnsi"/>
          <w:sz w:val="32"/>
          <w:szCs w:val="32"/>
        </w:rPr>
        <w:t xml:space="preserve"> part of an international Federation of Action by Christians for the Abolition of Torture (FIACAT) and a Body in Association with Churches Together in Britain and Ireland.</w:t>
      </w:r>
    </w:p>
    <w:p w14:paraId="525D2404" w14:textId="77777777" w:rsidR="0015249F" w:rsidRPr="00DA6037" w:rsidRDefault="0015249F" w:rsidP="0015249F">
      <w:pPr>
        <w:spacing w:after="0" w:line="240" w:lineRule="auto"/>
        <w:contextualSpacing/>
        <w:jc w:val="both"/>
        <w:rPr>
          <w:rFonts w:cstheme="minorHAnsi"/>
          <w:sz w:val="32"/>
          <w:szCs w:val="32"/>
        </w:rPr>
      </w:pPr>
    </w:p>
    <w:p w14:paraId="5A3B9082" w14:textId="77777777" w:rsidR="0015249F" w:rsidRPr="00DA6037" w:rsidRDefault="0085642A" w:rsidP="0015249F">
      <w:pPr>
        <w:spacing w:after="0" w:line="240" w:lineRule="auto"/>
        <w:contextualSpacing/>
        <w:jc w:val="both"/>
        <w:rPr>
          <w:rFonts w:cstheme="minorHAnsi"/>
          <w:sz w:val="32"/>
          <w:szCs w:val="32"/>
        </w:rPr>
      </w:pPr>
      <w:r>
        <w:rPr>
          <w:rFonts w:cstheme="minorHAnsi"/>
          <w:sz w:val="32"/>
          <w:szCs w:val="32"/>
        </w:rPr>
        <w:t>Secretary</w:t>
      </w:r>
      <w:r w:rsidR="0015249F" w:rsidRPr="00DA6037">
        <w:rPr>
          <w:rFonts w:cstheme="minorHAnsi"/>
          <w:sz w:val="32"/>
          <w:szCs w:val="32"/>
        </w:rPr>
        <w:t xml:space="preserve">: </w:t>
      </w:r>
      <w:r w:rsidR="00B62C49">
        <w:rPr>
          <w:rFonts w:cstheme="minorHAnsi"/>
          <w:sz w:val="32"/>
          <w:szCs w:val="32"/>
        </w:rPr>
        <w:t>25 Higher Woolbrook Park</w:t>
      </w:r>
      <w:r w:rsidR="0015249F" w:rsidRPr="00DA6037">
        <w:rPr>
          <w:rFonts w:cstheme="minorHAnsi"/>
          <w:sz w:val="32"/>
          <w:szCs w:val="32"/>
        </w:rPr>
        <w:t xml:space="preserve">, </w:t>
      </w:r>
      <w:r w:rsidR="00B62C49">
        <w:rPr>
          <w:rFonts w:cstheme="minorHAnsi"/>
          <w:sz w:val="32"/>
          <w:szCs w:val="32"/>
        </w:rPr>
        <w:t xml:space="preserve">Sidmouth, </w:t>
      </w:r>
      <w:r w:rsidR="0015249F" w:rsidRPr="00DA6037">
        <w:rPr>
          <w:rFonts w:cstheme="minorHAnsi"/>
          <w:sz w:val="32"/>
          <w:szCs w:val="32"/>
        </w:rPr>
        <w:t>Devon, EX</w:t>
      </w:r>
      <w:r w:rsidR="00B62C49">
        <w:rPr>
          <w:rFonts w:cstheme="minorHAnsi"/>
          <w:sz w:val="32"/>
          <w:szCs w:val="32"/>
        </w:rPr>
        <w:t>10</w:t>
      </w:r>
      <w:r w:rsidR="0015249F" w:rsidRPr="00DA6037">
        <w:rPr>
          <w:rFonts w:cstheme="minorHAnsi"/>
          <w:sz w:val="32"/>
          <w:szCs w:val="32"/>
        </w:rPr>
        <w:t xml:space="preserve"> </w:t>
      </w:r>
      <w:r w:rsidR="00B62C49">
        <w:rPr>
          <w:rFonts w:cstheme="minorHAnsi"/>
          <w:sz w:val="32"/>
          <w:szCs w:val="32"/>
        </w:rPr>
        <w:t>9ED</w:t>
      </w:r>
    </w:p>
    <w:p w14:paraId="3A23AA03" w14:textId="77777777" w:rsidR="0015249F" w:rsidRPr="00DA6037" w:rsidRDefault="0015249F" w:rsidP="0015249F">
      <w:pPr>
        <w:spacing w:after="0" w:line="240" w:lineRule="auto"/>
        <w:contextualSpacing/>
        <w:jc w:val="both"/>
        <w:rPr>
          <w:rFonts w:cstheme="minorHAnsi"/>
          <w:sz w:val="32"/>
          <w:szCs w:val="32"/>
        </w:rPr>
      </w:pPr>
      <w:r w:rsidRPr="00DA6037">
        <w:rPr>
          <w:rFonts w:cstheme="minorHAnsi"/>
          <w:sz w:val="32"/>
          <w:szCs w:val="32"/>
        </w:rPr>
        <w:t xml:space="preserve">Email: </w:t>
      </w:r>
      <w:hyperlink r:id="rId9" w:history="1">
        <w:r w:rsidRPr="00DA6037">
          <w:rPr>
            <w:rStyle w:val="Hyperlink"/>
            <w:rFonts w:cstheme="minorHAnsi"/>
            <w:sz w:val="32"/>
            <w:szCs w:val="32"/>
          </w:rPr>
          <w:t>uk.acat@gmail.com</w:t>
        </w:r>
      </w:hyperlink>
    </w:p>
    <w:p w14:paraId="053E0651" w14:textId="77777777" w:rsidR="0015249F" w:rsidRPr="00DA6037" w:rsidRDefault="0015249F" w:rsidP="0015249F">
      <w:pPr>
        <w:spacing w:after="0" w:line="240" w:lineRule="auto"/>
        <w:contextualSpacing/>
        <w:jc w:val="both"/>
        <w:rPr>
          <w:rFonts w:cstheme="minorHAnsi"/>
          <w:sz w:val="32"/>
          <w:szCs w:val="32"/>
        </w:rPr>
      </w:pPr>
      <w:r w:rsidRPr="00DA6037">
        <w:rPr>
          <w:rFonts w:cstheme="minorHAnsi"/>
          <w:sz w:val="32"/>
          <w:szCs w:val="32"/>
        </w:rPr>
        <w:t>Registered Charity No. 1072628</w:t>
      </w:r>
    </w:p>
    <w:p w14:paraId="37850102" w14:textId="77777777" w:rsidR="00E67644" w:rsidRPr="00DA6037" w:rsidRDefault="00E67644">
      <w:pPr>
        <w:rPr>
          <w:rFonts w:cstheme="minorHAnsi"/>
          <w:sz w:val="32"/>
          <w:szCs w:val="32"/>
        </w:rPr>
      </w:pPr>
      <w:r w:rsidRPr="00DA6037">
        <w:rPr>
          <w:rFonts w:cstheme="minorHAnsi"/>
          <w:sz w:val="32"/>
          <w:szCs w:val="32"/>
        </w:rPr>
        <w:br w:type="page"/>
      </w:r>
    </w:p>
    <w:p w14:paraId="04846A52" w14:textId="77777777" w:rsidR="0015249F" w:rsidRPr="00DA6037" w:rsidRDefault="0015249F" w:rsidP="00E67644">
      <w:pPr>
        <w:spacing w:after="0" w:line="240" w:lineRule="auto"/>
        <w:contextualSpacing/>
        <w:jc w:val="center"/>
        <w:rPr>
          <w:rFonts w:cstheme="minorHAnsi"/>
          <w:b/>
          <w:sz w:val="32"/>
          <w:szCs w:val="32"/>
        </w:rPr>
      </w:pPr>
      <w:r w:rsidRPr="00DA6037">
        <w:rPr>
          <w:rFonts w:cstheme="minorHAnsi"/>
          <w:b/>
          <w:sz w:val="32"/>
          <w:szCs w:val="32"/>
        </w:rPr>
        <w:lastRenderedPageBreak/>
        <w:t>REVIEW OF ACTIVITIES</w:t>
      </w:r>
    </w:p>
    <w:p w14:paraId="66EF6EEE" w14:textId="77777777" w:rsidR="004B4656" w:rsidRDefault="004B4656" w:rsidP="00936F59">
      <w:pPr>
        <w:spacing w:afterLines="60" w:after="144" w:line="240" w:lineRule="auto"/>
        <w:ind w:firstLine="284"/>
        <w:contextualSpacing/>
        <w:jc w:val="both"/>
        <w:rPr>
          <w:rFonts w:cstheme="minorHAnsi"/>
          <w:sz w:val="32"/>
          <w:szCs w:val="32"/>
        </w:rPr>
      </w:pPr>
    </w:p>
    <w:p w14:paraId="0A7F8192" w14:textId="32B016F5" w:rsidR="001320E1" w:rsidRDefault="00255949" w:rsidP="00936F59">
      <w:pPr>
        <w:spacing w:afterLines="60" w:after="144" w:line="240" w:lineRule="auto"/>
        <w:ind w:firstLine="284"/>
        <w:contextualSpacing/>
        <w:jc w:val="both"/>
        <w:rPr>
          <w:rFonts w:cstheme="minorHAnsi"/>
          <w:sz w:val="32"/>
          <w:szCs w:val="32"/>
        </w:rPr>
      </w:pPr>
      <w:r w:rsidRPr="006305ED">
        <w:rPr>
          <w:rFonts w:cstheme="minorHAnsi"/>
          <w:sz w:val="32"/>
          <w:szCs w:val="32"/>
        </w:rPr>
        <w:t xml:space="preserve">Appeals or messages of support for </w:t>
      </w:r>
      <w:r w:rsidR="00C3611B">
        <w:rPr>
          <w:rFonts w:cstheme="minorHAnsi"/>
          <w:sz w:val="32"/>
          <w:szCs w:val="32"/>
        </w:rPr>
        <w:t xml:space="preserve">around 30 </w:t>
      </w:r>
      <w:r w:rsidRPr="006305ED">
        <w:rPr>
          <w:rFonts w:cstheme="minorHAnsi"/>
          <w:sz w:val="32"/>
          <w:szCs w:val="32"/>
        </w:rPr>
        <w:t xml:space="preserve">individuals and </w:t>
      </w:r>
      <w:r w:rsidR="006305ED" w:rsidRPr="006305ED">
        <w:rPr>
          <w:rFonts w:cstheme="minorHAnsi"/>
          <w:sz w:val="32"/>
          <w:szCs w:val="32"/>
        </w:rPr>
        <w:t xml:space="preserve">several </w:t>
      </w:r>
      <w:r w:rsidRPr="006305ED">
        <w:rPr>
          <w:rFonts w:cstheme="minorHAnsi"/>
          <w:sz w:val="32"/>
          <w:szCs w:val="32"/>
        </w:rPr>
        <w:t xml:space="preserve">groups have been </w:t>
      </w:r>
      <w:r w:rsidR="00EE090A" w:rsidRPr="006305ED">
        <w:rPr>
          <w:rFonts w:cstheme="minorHAnsi"/>
          <w:sz w:val="32"/>
          <w:szCs w:val="32"/>
        </w:rPr>
        <w:t>featured</w:t>
      </w:r>
      <w:r w:rsidR="0015249F" w:rsidRPr="006305ED">
        <w:rPr>
          <w:rFonts w:cstheme="minorHAnsi"/>
          <w:sz w:val="32"/>
          <w:szCs w:val="32"/>
        </w:rPr>
        <w:t xml:space="preserve"> in our </w:t>
      </w:r>
      <w:r w:rsidR="008958DE" w:rsidRPr="006305ED">
        <w:rPr>
          <w:rFonts w:cstheme="minorHAnsi"/>
          <w:sz w:val="32"/>
          <w:szCs w:val="32"/>
        </w:rPr>
        <w:t xml:space="preserve">newsletter case </w:t>
      </w:r>
      <w:r w:rsidR="0015249F" w:rsidRPr="00936F59">
        <w:rPr>
          <w:rFonts w:cstheme="minorHAnsi"/>
          <w:sz w:val="32"/>
          <w:szCs w:val="32"/>
        </w:rPr>
        <w:t>appeals</w:t>
      </w:r>
      <w:r w:rsidR="00EE090A" w:rsidRPr="006305ED">
        <w:rPr>
          <w:rFonts w:cstheme="minorHAnsi"/>
          <w:sz w:val="32"/>
          <w:szCs w:val="32"/>
        </w:rPr>
        <w:t xml:space="preserve"> and</w:t>
      </w:r>
      <w:r w:rsidR="008958DE" w:rsidRPr="006305ED">
        <w:rPr>
          <w:rFonts w:cstheme="minorHAnsi"/>
          <w:sz w:val="32"/>
          <w:szCs w:val="32"/>
        </w:rPr>
        <w:t xml:space="preserve"> </w:t>
      </w:r>
      <w:r w:rsidR="00092FAB" w:rsidRPr="006305ED">
        <w:rPr>
          <w:rFonts w:cstheme="minorHAnsi"/>
          <w:sz w:val="32"/>
          <w:szCs w:val="32"/>
        </w:rPr>
        <w:t>campaigns</w:t>
      </w:r>
      <w:r w:rsidR="008958DE" w:rsidRPr="006305ED">
        <w:rPr>
          <w:rFonts w:cstheme="minorHAnsi"/>
          <w:sz w:val="32"/>
          <w:szCs w:val="32"/>
        </w:rPr>
        <w:t xml:space="preserve"> since </w:t>
      </w:r>
      <w:r w:rsidR="006305ED" w:rsidRPr="006305ED">
        <w:rPr>
          <w:rFonts w:cstheme="minorHAnsi"/>
          <w:sz w:val="32"/>
          <w:szCs w:val="32"/>
        </w:rPr>
        <w:t xml:space="preserve">September </w:t>
      </w:r>
      <w:r w:rsidR="008958DE" w:rsidRPr="006305ED">
        <w:rPr>
          <w:rFonts w:cstheme="minorHAnsi"/>
          <w:sz w:val="32"/>
          <w:szCs w:val="32"/>
        </w:rPr>
        <w:t>20</w:t>
      </w:r>
      <w:r w:rsidR="00EE2506">
        <w:rPr>
          <w:rFonts w:cstheme="minorHAnsi"/>
          <w:sz w:val="32"/>
          <w:szCs w:val="32"/>
        </w:rPr>
        <w:t>2</w:t>
      </w:r>
      <w:r w:rsidR="006508BB">
        <w:rPr>
          <w:rFonts w:cstheme="minorHAnsi"/>
          <w:sz w:val="32"/>
          <w:szCs w:val="32"/>
        </w:rPr>
        <w:t>1</w:t>
      </w:r>
      <w:r w:rsidR="008A56EB" w:rsidRPr="006305ED">
        <w:rPr>
          <w:rFonts w:cstheme="minorHAnsi"/>
          <w:sz w:val="32"/>
          <w:szCs w:val="32"/>
        </w:rPr>
        <w:t>. In addition</w:t>
      </w:r>
      <w:r w:rsidR="003E1848">
        <w:rPr>
          <w:rFonts w:cstheme="minorHAnsi"/>
          <w:sz w:val="32"/>
          <w:szCs w:val="32"/>
        </w:rPr>
        <w:t>,</w:t>
      </w:r>
      <w:r w:rsidR="008A56EB" w:rsidRPr="006305ED">
        <w:rPr>
          <w:rFonts w:cstheme="minorHAnsi"/>
          <w:sz w:val="32"/>
          <w:szCs w:val="32"/>
        </w:rPr>
        <w:t xml:space="preserve"> </w:t>
      </w:r>
      <w:r w:rsidR="009E108A" w:rsidRPr="006305ED">
        <w:rPr>
          <w:rFonts w:cstheme="minorHAnsi"/>
          <w:sz w:val="32"/>
          <w:szCs w:val="32"/>
        </w:rPr>
        <w:t xml:space="preserve">monthly </w:t>
      </w:r>
      <w:r w:rsidR="008958DE" w:rsidRPr="006305ED">
        <w:rPr>
          <w:rFonts w:cstheme="minorHAnsi"/>
          <w:sz w:val="32"/>
          <w:szCs w:val="32"/>
        </w:rPr>
        <w:t>appeals</w:t>
      </w:r>
      <w:r w:rsidR="0080533B" w:rsidRPr="006305ED">
        <w:rPr>
          <w:rFonts w:cstheme="minorHAnsi"/>
          <w:sz w:val="32"/>
          <w:szCs w:val="32"/>
        </w:rPr>
        <w:t xml:space="preserve"> for urgent action</w:t>
      </w:r>
      <w:r w:rsidR="008A56EB" w:rsidRPr="006305ED">
        <w:rPr>
          <w:rFonts w:cstheme="minorHAnsi"/>
          <w:sz w:val="32"/>
          <w:szCs w:val="32"/>
        </w:rPr>
        <w:t xml:space="preserve"> have been circu</w:t>
      </w:r>
      <w:r w:rsidR="008A56EB">
        <w:rPr>
          <w:rFonts w:cstheme="minorHAnsi"/>
          <w:sz w:val="32"/>
          <w:szCs w:val="32"/>
        </w:rPr>
        <w:t>lated</w:t>
      </w:r>
      <w:r w:rsidR="001320E1">
        <w:rPr>
          <w:rFonts w:cstheme="minorHAnsi"/>
          <w:sz w:val="32"/>
          <w:szCs w:val="32"/>
        </w:rPr>
        <w:t xml:space="preserve">, alongside </w:t>
      </w:r>
      <w:r w:rsidR="006305ED">
        <w:rPr>
          <w:rFonts w:cstheme="minorHAnsi"/>
          <w:sz w:val="32"/>
          <w:szCs w:val="32"/>
        </w:rPr>
        <w:t>death penalty cases</w:t>
      </w:r>
      <w:r w:rsidR="001320E1">
        <w:rPr>
          <w:rFonts w:cstheme="minorHAnsi"/>
          <w:sz w:val="32"/>
          <w:szCs w:val="32"/>
        </w:rPr>
        <w:t xml:space="preserve"> (see report below).</w:t>
      </w:r>
      <w:r w:rsidR="00EE2506">
        <w:rPr>
          <w:rFonts w:cstheme="minorHAnsi"/>
          <w:sz w:val="32"/>
          <w:szCs w:val="32"/>
        </w:rPr>
        <w:t xml:space="preserve"> We have also participated in the Common Appeal system of European ACATs, which aims to prepare and share cases.</w:t>
      </w:r>
    </w:p>
    <w:p w14:paraId="557EF32B" w14:textId="4C33347A" w:rsidR="00BB3128" w:rsidRDefault="00BB3128" w:rsidP="00936F59">
      <w:pPr>
        <w:spacing w:afterLines="60" w:after="144" w:line="240" w:lineRule="auto"/>
        <w:ind w:firstLine="284"/>
        <w:contextualSpacing/>
        <w:jc w:val="both"/>
        <w:rPr>
          <w:rFonts w:cstheme="minorHAnsi"/>
          <w:sz w:val="32"/>
          <w:szCs w:val="32"/>
        </w:rPr>
      </w:pPr>
      <w:r w:rsidRPr="00BB3128">
        <w:rPr>
          <w:rFonts w:cstheme="minorHAnsi"/>
          <w:sz w:val="32"/>
          <w:szCs w:val="32"/>
        </w:rPr>
        <w:t>Of some of the appeal cases featured over the past year</w:t>
      </w:r>
      <w:r w:rsidR="00872383">
        <w:rPr>
          <w:rFonts w:cstheme="minorHAnsi"/>
          <w:sz w:val="32"/>
          <w:szCs w:val="32"/>
        </w:rPr>
        <w:t xml:space="preserve">: </w:t>
      </w:r>
      <w:r w:rsidRPr="00BB3128">
        <w:rPr>
          <w:rFonts w:cstheme="minorHAnsi"/>
          <w:b/>
          <w:bCs/>
          <w:sz w:val="32"/>
          <w:szCs w:val="32"/>
        </w:rPr>
        <w:t>Nazanin Zaghari-Ratcliffe</w:t>
      </w:r>
      <w:r w:rsidRPr="00BB3128">
        <w:rPr>
          <w:rFonts w:cstheme="minorHAnsi"/>
          <w:sz w:val="32"/>
          <w:szCs w:val="32"/>
        </w:rPr>
        <w:t xml:space="preserve"> (Iran) was finally released to the UK in March 2022</w:t>
      </w:r>
      <w:r w:rsidR="00872383">
        <w:rPr>
          <w:rFonts w:cstheme="minorHAnsi"/>
          <w:sz w:val="32"/>
          <w:szCs w:val="32"/>
        </w:rPr>
        <w:t xml:space="preserve">, although an </w:t>
      </w:r>
      <w:r w:rsidRPr="00BB3128">
        <w:rPr>
          <w:rFonts w:cstheme="minorHAnsi"/>
          <w:sz w:val="32"/>
          <w:szCs w:val="32"/>
        </w:rPr>
        <w:t>undetermined number of other dual nationals remain in prison in Ira</w:t>
      </w:r>
      <w:r w:rsidR="00872383">
        <w:rPr>
          <w:rFonts w:cstheme="minorHAnsi"/>
          <w:sz w:val="32"/>
          <w:szCs w:val="32"/>
        </w:rPr>
        <w:t>n;</w:t>
      </w:r>
      <w:r w:rsidRPr="00BB3128">
        <w:rPr>
          <w:rFonts w:cstheme="minorHAnsi"/>
          <w:sz w:val="32"/>
          <w:szCs w:val="32"/>
        </w:rPr>
        <w:t xml:space="preserve"> Burmese journalist </w:t>
      </w:r>
      <w:r w:rsidRPr="00BB3128">
        <w:rPr>
          <w:rFonts w:cstheme="minorHAnsi"/>
          <w:b/>
          <w:bCs/>
          <w:sz w:val="32"/>
          <w:szCs w:val="32"/>
        </w:rPr>
        <w:t>Min Nyo</w:t>
      </w:r>
      <w:r w:rsidRPr="00BB3128">
        <w:rPr>
          <w:rFonts w:cstheme="minorHAnsi"/>
          <w:sz w:val="32"/>
          <w:szCs w:val="32"/>
        </w:rPr>
        <w:t>, sentenced to 20 years in prison in 2020, was released in October 2021.</w:t>
      </w:r>
    </w:p>
    <w:p w14:paraId="3A578BBA" w14:textId="34A5DB08" w:rsidR="00936F59" w:rsidRPr="00DA0CC6" w:rsidRDefault="00BB3128" w:rsidP="00936F59">
      <w:pPr>
        <w:spacing w:afterLines="60" w:after="144" w:line="240" w:lineRule="auto"/>
        <w:ind w:firstLine="284"/>
        <w:contextualSpacing/>
        <w:jc w:val="both"/>
        <w:rPr>
          <w:rFonts w:cstheme="minorHAnsi"/>
          <w:sz w:val="32"/>
          <w:szCs w:val="32"/>
        </w:rPr>
      </w:pPr>
      <w:r>
        <w:rPr>
          <w:rFonts w:cstheme="minorHAnsi"/>
          <w:sz w:val="32"/>
          <w:szCs w:val="32"/>
        </w:rPr>
        <w:t xml:space="preserve">The </w:t>
      </w:r>
      <w:r w:rsidR="00591DFB">
        <w:rPr>
          <w:rFonts w:cstheme="minorHAnsi"/>
          <w:sz w:val="32"/>
          <w:szCs w:val="32"/>
        </w:rPr>
        <w:t xml:space="preserve">newsletter has reported </w:t>
      </w:r>
      <w:r w:rsidR="00D80B66">
        <w:rPr>
          <w:rFonts w:cstheme="minorHAnsi"/>
          <w:sz w:val="32"/>
          <w:szCs w:val="32"/>
        </w:rPr>
        <w:t xml:space="preserve">on various aspects of torture and/or human rights, both in the UK and abroad. </w:t>
      </w:r>
      <w:r w:rsidR="00591DFB">
        <w:rPr>
          <w:rFonts w:cstheme="minorHAnsi"/>
          <w:sz w:val="32"/>
          <w:szCs w:val="32"/>
        </w:rPr>
        <w:t xml:space="preserve">In the UK, the </w:t>
      </w:r>
      <w:r w:rsidR="00591DFB" w:rsidRPr="003E1848">
        <w:rPr>
          <w:rFonts w:cstheme="minorHAnsi"/>
          <w:b/>
          <w:bCs/>
          <w:sz w:val="32"/>
          <w:szCs w:val="32"/>
        </w:rPr>
        <w:t>Nationality and Borders Act</w:t>
      </w:r>
      <w:r w:rsidR="00591DFB">
        <w:rPr>
          <w:rFonts w:cstheme="minorHAnsi"/>
          <w:sz w:val="32"/>
          <w:szCs w:val="32"/>
        </w:rPr>
        <w:t xml:space="preserve"> become law in April 2022</w:t>
      </w:r>
      <w:r w:rsidR="005312A4">
        <w:rPr>
          <w:rFonts w:cstheme="minorHAnsi"/>
          <w:sz w:val="32"/>
          <w:szCs w:val="32"/>
        </w:rPr>
        <w:t xml:space="preserve">, which introduces more restrictions on the asylum system. </w:t>
      </w:r>
      <w:r w:rsidR="00E00D09">
        <w:rPr>
          <w:rFonts w:cstheme="minorHAnsi"/>
          <w:sz w:val="32"/>
          <w:szCs w:val="32"/>
        </w:rPr>
        <w:t xml:space="preserve">The government is also proposing a </w:t>
      </w:r>
      <w:r w:rsidR="005312A4">
        <w:rPr>
          <w:rFonts w:cstheme="minorHAnsi"/>
          <w:sz w:val="32"/>
          <w:szCs w:val="32"/>
        </w:rPr>
        <w:t xml:space="preserve">revision of the existing </w:t>
      </w:r>
      <w:r w:rsidR="005312A4" w:rsidRPr="003E1848">
        <w:rPr>
          <w:rFonts w:cstheme="minorHAnsi"/>
          <w:b/>
          <w:bCs/>
          <w:sz w:val="32"/>
          <w:szCs w:val="32"/>
        </w:rPr>
        <w:t>Human Rights Act (1988)</w:t>
      </w:r>
      <w:r w:rsidR="005312A4">
        <w:rPr>
          <w:rFonts w:cstheme="minorHAnsi"/>
          <w:sz w:val="32"/>
          <w:szCs w:val="32"/>
        </w:rPr>
        <w:t xml:space="preserve">, with elements of derogation </w:t>
      </w:r>
      <w:r w:rsidR="00872383">
        <w:rPr>
          <w:rFonts w:cstheme="minorHAnsi"/>
          <w:sz w:val="32"/>
          <w:szCs w:val="32"/>
        </w:rPr>
        <w:t xml:space="preserve">from the </w:t>
      </w:r>
      <w:r w:rsidR="00E00D09">
        <w:rPr>
          <w:rFonts w:cstheme="minorHAnsi"/>
          <w:sz w:val="32"/>
          <w:szCs w:val="32"/>
        </w:rPr>
        <w:t xml:space="preserve">implementation </w:t>
      </w:r>
      <w:r w:rsidR="00872383">
        <w:rPr>
          <w:rFonts w:cstheme="minorHAnsi"/>
          <w:sz w:val="32"/>
          <w:szCs w:val="32"/>
        </w:rPr>
        <w:t xml:space="preserve">of the </w:t>
      </w:r>
      <w:r w:rsidR="005312A4">
        <w:rPr>
          <w:rFonts w:cstheme="minorHAnsi"/>
          <w:sz w:val="32"/>
          <w:szCs w:val="32"/>
        </w:rPr>
        <w:t>European Convention on Human Rights</w:t>
      </w:r>
      <w:r w:rsidR="00E00D09">
        <w:rPr>
          <w:rFonts w:cstheme="minorHAnsi"/>
          <w:sz w:val="32"/>
          <w:szCs w:val="32"/>
        </w:rPr>
        <w:t>.</w:t>
      </w:r>
    </w:p>
    <w:p w14:paraId="4B982AC6" w14:textId="03C9ED4B" w:rsidR="00DA0CC6" w:rsidRPr="00DA0CC6" w:rsidRDefault="00DA0CC6" w:rsidP="00936F59">
      <w:pPr>
        <w:spacing w:afterLines="60" w:after="144" w:line="240" w:lineRule="auto"/>
        <w:ind w:firstLine="284"/>
        <w:contextualSpacing/>
        <w:jc w:val="both"/>
        <w:rPr>
          <w:rFonts w:cstheme="minorHAnsi"/>
          <w:sz w:val="32"/>
          <w:szCs w:val="32"/>
        </w:rPr>
      </w:pPr>
      <w:r w:rsidRPr="00DA0CC6">
        <w:rPr>
          <w:rFonts w:cstheme="minorHAnsi"/>
          <w:sz w:val="32"/>
          <w:szCs w:val="32"/>
        </w:rPr>
        <w:t xml:space="preserve">As usual we included in our newsletter information and links on materials for the </w:t>
      </w:r>
      <w:r w:rsidRPr="003E1848">
        <w:rPr>
          <w:rFonts w:cstheme="minorHAnsi"/>
          <w:b/>
          <w:bCs/>
          <w:sz w:val="32"/>
          <w:szCs w:val="32"/>
        </w:rPr>
        <w:t>International Day of Prayer Vigil</w:t>
      </w:r>
      <w:r w:rsidRPr="00DA0CC6">
        <w:rPr>
          <w:rFonts w:cstheme="minorHAnsi"/>
          <w:sz w:val="32"/>
          <w:szCs w:val="32"/>
        </w:rPr>
        <w:t xml:space="preserve"> to mark the United Nations Day of Support for Victims of Torture (26 June 202</w:t>
      </w:r>
      <w:r w:rsidR="00BB3128">
        <w:rPr>
          <w:rFonts w:cstheme="minorHAnsi"/>
          <w:sz w:val="32"/>
          <w:szCs w:val="32"/>
        </w:rPr>
        <w:t xml:space="preserve">1, </w:t>
      </w:r>
      <w:r w:rsidRPr="00DA0CC6">
        <w:rPr>
          <w:rFonts w:cstheme="minorHAnsi"/>
          <w:sz w:val="32"/>
          <w:szCs w:val="32"/>
        </w:rPr>
        <w:t xml:space="preserve">). Members and groups are reminded that, for those unable to access the internet, we are able to print off and distribute at least some of the material (which is extensive) on request. </w:t>
      </w:r>
    </w:p>
    <w:p w14:paraId="476F827C" w14:textId="6472AB54" w:rsidR="00A7095B" w:rsidRPr="00E00D09" w:rsidRDefault="00872383" w:rsidP="00936F59">
      <w:pPr>
        <w:spacing w:afterLines="60" w:after="144" w:line="240" w:lineRule="auto"/>
        <w:ind w:firstLine="284"/>
        <w:contextualSpacing/>
        <w:jc w:val="both"/>
        <w:rPr>
          <w:rFonts w:cstheme="minorHAnsi"/>
          <w:caps/>
          <w:sz w:val="36"/>
          <w:szCs w:val="36"/>
        </w:rPr>
      </w:pPr>
      <w:r>
        <w:rPr>
          <w:rFonts w:cstheme="minorHAnsi"/>
          <w:sz w:val="32"/>
          <w:szCs w:val="32"/>
        </w:rPr>
        <w:t xml:space="preserve">FIACAT’s </w:t>
      </w:r>
      <w:r w:rsidRPr="003E1848">
        <w:rPr>
          <w:rFonts w:cstheme="minorHAnsi"/>
          <w:b/>
          <w:bCs/>
          <w:sz w:val="32"/>
          <w:szCs w:val="32"/>
        </w:rPr>
        <w:t>International Council</w:t>
      </w:r>
      <w:r>
        <w:rPr>
          <w:rFonts w:cstheme="minorHAnsi"/>
          <w:sz w:val="32"/>
          <w:szCs w:val="32"/>
        </w:rPr>
        <w:t xml:space="preserve"> met twice since our last AGM</w:t>
      </w:r>
      <w:r w:rsidR="00B35A01">
        <w:rPr>
          <w:rFonts w:cstheme="minorHAnsi"/>
          <w:sz w:val="32"/>
          <w:szCs w:val="32"/>
        </w:rPr>
        <w:t xml:space="preserve">, </w:t>
      </w:r>
      <w:r w:rsidR="00974151">
        <w:rPr>
          <w:rFonts w:cstheme="minorHAnsi"/>
          <w:sz w:val="32"/>
          <w:szCs w:val="32"/>
        </w:rPr>
        <w:t xml:space="preserve">during </w:t>
      </w:r>
      <w:r w:rsidR="00B35A01">
        <w:rPr>
          <w:rFonts w:cstheme="minorHAnsi"/>
          <w:sz w:val="32"/>
          <w:szCs w:val="32"/>
        </w:rPr>
        <w:t xml:space="preserve">24-29 June and </w:t>
      </w:r>
      <w:r w:rsidR="00643185">
        <w:rPr>
          <w:rFonts w:cstheme="minorHAnsi"/>
          <w:sz w:val="32"/>
          <w:szCs w:val="32"/>
        </w:rPr>
        <w:t xml:space="preserve">1-2 </w:t>
      </w:r>
      <w:r w:rsidR="00B35A01">
        <w:rPr>
          <w:rFonts w:cstheme="minorHAnsi"/>
          <w:sz w:val="32"/>
          <w:szCs w:val="32"/>
        </w:rPr>
        <w:t>December 2021. The first meeting</w:t>
      </w:r>
      <w:r w:rsidR="00643185">
        <w:rPr>
          <w:rFonts w:cstheme="minorHAnsi"/>
          <w:sz w:val="32"/>
          <w:szCs w:val="32"/>
        </w:rPr>
        <w:t>, held virtually,</w:t>
      </w:r>
      <w:r w:rsidR="00B35A01">
        <w:rPr>
          <w:rFonts w:cstheme="minorHAnsi"/>
          <w:sz w:val="32"/>
          <w:szCs w:val="32"/>
        </w:rPr>
        <w:t xml:space="preserve"> reviewed and adopted the activity and financial reports for 2020 and an action plan and provisional budget for 2021. Dr Audrey Wells was our nominated voting delegate for the meeting.</w:t>
      </w:r>
      <w:r w:rsidR="00CE13BD">
        <w:rPr>
          <w:rFonts w:cstheme="minorHAnsi"/>
          <w:sz w:val="32"/>
          <w:szCs w:val="32"/>
        </w:rPr>
        <w:t xml:space="preserve"> The meeting also approved and welcomed ACAT Ghana as a new member. </w:t>
      </w:r>
      <w:r w:rsidR="00643185">
        <w:rPr>
          <w:rFonts w:cstheme="minorHAnsi"/>
          <w:sz w:val="32"/>
          <w:szCs w:val="32"/>
        </w:rPr>
        <w:t>The second</w:t>
      </w:r>
      <w:r w:rsidR="001C66ED">
        <w:rPr>
          <w:rFonts w:cstheme="minorHAnsi"/>
          <w:sz w:val="32"/>
          <w:szCs w:val="32"/>
        </w:rPr>
        <w:t xml:space="preserve">, extraordinary </w:t>
      </w:r>
      <w:r w:rsidR="00643185">
        <w:rPr>
          <w:rFonts w:cstheme="minorHAnsi"/>
          <w:sz w:val="32"/>
          <w:szCs w:val="32"/>
        </w:rPr>
        <w:t xml:space="preserve">meeting took place in </w:t>
      </w:r>
      <w:r w:rsidR="00643185" w:rsidRPr="00643185">
        <w:rPr>
          <w:rFonts w:cstheme="minorHAnsi"/>
          <w:sz w:val="32"/>
          <w:szCs w:val="32"/>
        </w:rPr>
        <w:t>Abidjan, Cote d'Ivoire</w:t>
      </w:r>
      <w:r w:rsidR="001C66ED">
        <w:rPr>
          <w:rFonts w:cstheme="minorHAnsi"/>
          <w:sz w:val="32"/>
          <w:szCs w:val="32"/>
        </w:rPr>
        <w:t xml:space="preserve">, and was largely concerned with issues of governance. </w:t>
      </w:r>
      <w:r w:rsidR="00E00D09">
        <w:rPr>
          <w:rFonts w:cstheme="minorHAnsi"/>
          <w:sz w:val="32"/>
          <w:szCs w:val="32"/>
        </w:rPr>
        <w:t xml:space="preserve">ACAT-UK also participated in the second ‘ACAT internet café’, in which </w:t>
      </w:r>
      <w:r w:rsidR="0061441F">
        <w:rPr>
          <w:rFonts w:cstheme="minorHAnsi"/>
          <w:sz w:val="32"/>
          <w:szCs w:val="32"/>
        </w:rPr>
        <w:t xml:space="preserve">ACAT-UK delivered a short presentation on its activities to </w:t>
      </w:r>
      <w:r w:rsidR="00E00D09">
        <w:rPr>
          <w:rFonts w:cstheme="minorHAnsi"/>
          <w:sz w:val="32"/>
          <w:szCs w:val="32"/>
        </w:rPr>
        <w:t>a number of representatives and members of ACATs from other countries</w:t>
      </w:r>
      <w:r w:rsidR="0061441F">
        <w:rPr>
          <w:rFonts w:cstheme="minorHAnsi"/>
          <w:sz w:val="32"/>
          <w:szCs w:val="32"/>
        </w:rPr>
        <w:t xml:space="preserve">. </w:t>
      </w:r>
    </w:p>
    <w:p w14:paraId="5D64D492" w14:textId="20BFBA5C" w:rsidR="0052349C" w:rsidRDefault="0052349C" w:rsidP="00936F59">
      <w:pPr>
        <w:spacing w:afterLines="60" w:after="144" w:line="240" w:lineRule="auto"/>
        <w:ind w:firstLine="284"/>
        <w:contextualSpacing/>
        <w:jc w:val="both"/>
        <w:rPr>
          <w:rFonts w:cstheme="minorHAnsi"/>
          <w:sz w:val="32"/>
          <w:szCs w:val="32"/>
        </w:rPr>
      </w:pPr>
    </w:p>
    <w:p w14:paraId="765D11E4" w14:textId="77777777" w:rsidR="00A7095B" w:rsidRDefault="00A7095B" w:rsidP="00936F59">
      <w:pPr>
        <w:spacing w:afterLines="60" w:after="144" w:line="240" w:lineRule="auto"/>
        <w:ind w:firstLine="284"/>
        <w:contextualSpacing/>
        <w:jc w:val="both"/>
        <w:rPr>
          <w:rFonts w:cstheme="minorHAnsi"/>
          <w:sz w:val="32"/>
          <w:szCs w:val="32"/>
        </w:rPr>
      </w:pPr>
    </w:p>
    <w:p w14:paraId="2F304504" w14:textId="77777777" w:rsidR="0015249F" w:rsidRPr="00DA6037" w:rsidRDefault="0015249F" w:rsidP="00E67644">
      <w:pPr>
        <w:spacing w:after="0" w:line="240" w:lineRule="auto"/>
        <w:contextualSpacing/>
        <w:jc w:val="center"/>
        <w:rPr>
          <w:rFonts w:cstheme="minorHAnsi"/>
          <w:b/>
          <w:sz w:val="32"/>
          <w:szCs w:val="32"/>
        </w:rPr>
      </w:pPr>
      <w:r w:rsidRPr="00DA6037">
        <w:rPr>
          <w:rFonts w:cstheme="minorHAnsi"/>
          <w:b/>
          <w:sz w:val="32"/>
          <w:szCs w:val="32"/>
        </w:rPr>
        <w:lastRenderedPageBreak/>
        <w:t xml:space="preserve">SECRETARY'S REPORT </w:t>
      </w:r>
      <w:r w:rsidR="006D540C">
        <w:rPr>
          <w:rFonts w:cstheme="minorHAnsi"/>
          <w:b/>
          <w:sz w:val="32"/>
          <w:szCs w:val="32"/>
        </w:rPr>
        <w:t>(</w:t>
      </w:r>
      <w:r w:rsidRPr="00DA6037">
        <w:rPr>
          <w:rFonts w:cstheme="minorHAnsi"/>
          <w:b/>
          <w:sz w:val="32"/>
          <w:szCs w:val="32"/>
        </w:rPr>
        <w:t>MEMBERSHIP</w:t>
      </w:r>
      <w:r w:rsidR="006D540C">
        <w:rPr>
          <w:rFonts w:cstheme="minorHAnsi"/>
          <w:b/>
          <w:sz w:val="32"/>
          <w:szCs w:val="32"/>
        </w:rPr>
        <w:t>)</w:t>
      </w:r>
    </w:p>
    <w:p w14:paraId="69D47741" w14:textId="77777777" w:rsidR="00E67644" w:rsidRPr="00DA6037" w:rsidRDefault="00E67644" w:rsidP="00E67644">
      <w:pPr>
        <w:spacing w:after="0" w:line="240" w:lineRule="auto"/>
        <w:contextualSpacing/>
        <w:jc w:val="center"/>
        <w:rPr>
          <w:rFonts w:cstheme="minorHAnsi"/>
          <w:b/>
          <w:sz w:val="32"/>
          <w:szCs w:val="32"/>
        </w:rPr>
      </w:pPr>
    </w:p>
    <w:p w14:paraId="16EFD96C" w14:textId="6587FF9A" w:rsidR="004E1E6F" w:rsidRDefault="003C4257" w:rsidP="004E1E6F">
      <w:pPr>
        <w:spacing w:after="0" w:line="240" w:lineRule="auto"/>
        <w:ind w:firstLine="284"/>
        <w:contextualSpacing/>
        <w:jc w:val="both"/>
        <w:rPr>
          <w:rFonts w:cstheme="minorHAnsi"/>
          <w:sz w:val="32"/>
          <w:szCs w:val="32"/>
        </w:rPr>
      </w:pPr>
      <w:r>
        <w:rPr>
          <w:rFonts w:cstheme="minorHAnsi"/>
          <w:sz w:val="32"/>
          <w:szCs w:val="32"/>
        </w:rPr>
        <w:t>Total individual m</w:t>
      </w:r>
      <w:r w:rsidR="00724985">
        <w:rPr>
          <w:rFonts w:cstheme="minorHAnsi"/>
          <w:sz w:val="32"/>
          <w:szCs w:val="32"/>
        </w:rPr>
        <w:t>embership at the end of August</w:t>
      </w:r>
      <w:r>
        <w:rPr>
          <w:rFonts w:cstheme="minorHAnsi"/>
          <w:sz w:val="32"/>
          <w:szCs w:val="32"/>
        </w:rPr>
        <w:t xml:space="preserve"> </w:t>
      </w:r>
      <w:r w:rsidR="005D2CEB">
        <w:rPr>
          <w:rFonts w:cstheme="minorHAnsi"/>
          <w:sz w:val="32"/>
          <w:szCs w:val="32"/>
        </w:rPr>
        <w:t>20</w:t>
      </w:r>
      <w:r>
        <w:rPr>
          <w:rFonts w:cstheme="minorHAnsi"/>
          <w:sz w:val="32"/>
          <w:szCs w:val="32"/>
        </w:rPr>
        <w:t>2</w:t>
      </w:r>
      <w:r w:rsidR="00D1563D">
        <w:rPr>
          <w:rFonts w:cstheme="minorHAnsi"/>
          <w:sz w:val="32"/>
          <w:szCs w:val="32"/>
        </w:rPr>
        <w:t>2</w:t>
      </w:r>
      <w:r w:rsidR="005D2CEB">
        <w:rPr>
          <w:rFonts w:cstheme="minorHAnsi"/>
          <w:sz w:val="32"/>
          <w:szCs w:val="32"/>
        </w:rPr>
        <w:t xml:space="preserve"> stood at </w:t>
      </w:r>
      <w:r>
        <w:rPr>
          <w:rFonts w:cstheme="minorHAnsi"/>
          <w:sz w:val="32"/>
          <w:szCs w:val="32"/>
        </w:rPr>
        <w:t>21</w:t>
      </w:r>
      <w:r w:rsidR="00D1563D">
        <w:rPr>
          <w:rFonts w:cstheme="minorHAnsi"/>
          <w:sz w:val="32"/>
          <w:szCs w:val="32"/>
        </w:rPr>
        <w:t>3</w:t>
      </w:r>
      <w:r>
        <w:rPr>
          <w:rFonts w:cstheme="minorHAnsi"/>
          <w:sz w:val="32"/>
          <w:szCs w:val="32"/>
        </w:rPr>
        <w:t xml:space="preserve">, including </w:t>
      </w:r>
      <w:r w:rsidR="00724985">
        <w:rPr>
          <w:rFonts w:cstheme="minorHAnsi"/>
          <w:sz w:val="32"/>
          <w:szCs w:val="32"/>
        </w:rPr>
        <w:t>19</w:t>
      </w:r>
      <w:r w:rsidR="005D2CEB">
        <w:rPr>
          <w:rFonts w:cstheme="minorHAnsi"/>
          <w:sz w:val="32"/>
          <w:szCs w:val="32"/>
        </w:rPr>
        <w:t xml:space="preserve"> life</w:t>
      </w:r>
      <w:r>
        <w:rPr>
          <w:rFonts w:cstheme="minorHAnsi"/>
          <w:sz w:val="32"/>
          <w:szCs w:val="32"/>
        </w:rPr>
        <w:t xml:space="preserve"> members and eight </w:t>
      </w:r>
      <w:r w:rsidR="005D2CEB">
        <w:rPr>
          <w:rFonts w:cstheme="minorHAnsi"/>
          <w:sz w:val="32"/>
          <w:szCs w:val="32"/>
        </w:rPr>
        <w:t>patrons (</w:t>
      </w:r>
      <w:r w:rsidR="00724985">
        <w:rPr>
          <w:rFonts w:cstheme="minorHAnsi"/>
          <w:sz w:val="32"/>
          <w:szCs w:val="32"/>
        </w:rPr>
        <w:t xml:space="preserve">including the </w:t>
      </w:r>
      <w:r w:rsidR="005D2CEB">
        <w:rPr>
          <w:rFonts w:cstheme="minorHAnsi"/>
          <w:sz w:val="32"/>
          <w:szCs w:val="32"/>
        </w:rPr>
        <w:t xml:space="preserve">president). </w:t>
      </w:r>
      <w:r w:rsidR="00724985">
        <w:rPr>
          <w:rFonts w:cstheme="minorHAnsi"/>
          <w:sz w:val="32"/>
          <w:szCs w:val="32"/>
        </w:rPr>
        <w:t xml:space="preserve">We have </w:t>
      </w:r>
      <w:r w:rsidR="00D1563D">
        <w:rPr>
          <w:rFonts w:cstheme="minorHAnsi"/>
          <w:sz w:val="32"/>
          <w:szCs w:val="32"/>
        </w:rPr>
        <w:t xml:space="preserve">20 registered </w:t>
      </w:r>
      <w:r>
        <w:rPr>
          <w:rFonts w:cstheme="minorHAnsi"/>
          <w:sz w:val="32"/>
          <w:szCs w:val="32"/>
        </w:rPr>
        <w:t>groups across the UK (</w:t>
      </w:r>
      <w:r w:rsidR="00806AC8">
        <w:rPr>
          <w:rFonts w:cstheme="minorHAnsi"/>
          <w:sz w:val="32"/>
          <w:szCs w:val="32"/>
        </w:rPr>
        <w:t xml:space="preserve">with the exception of </w:t>
      </w:r>
      <w:r w:rsidR="00724985">
        <w:rPr>
          <w:rFonts w:cstheme="minorHAnsi"/>
          <w:sz w:val="32"/>
          <w:szCs w:val="32"/>
        </w:rPr>
        <w:t xml:space="preserve">Northern Ireland) and around </w:t>
      </w:r>
      <w:r w:rsidR="001E115D">
        <w:rPr>
          <w:rFonts w:cstheme="minorHAnsi"/>
          <w:sz w:val="32"/>
          <w:szCs w:val="32"/>
        </w:rPr>
        <w:t xml:space="preserve">30 individuals are </w:t>
      </w:r>
      <w:r w:rsidR="0015249F" w:rsidRPr="00DA6037">
        <w:rPr>
          <w:rFonts w:cstheme="minorHAnsi"/>
          <w:sz w:val="32"/>
          <w:szCs w:val="32"/>
        </w:rPr>
        <w:t xml:space="preserve">registered for </w:t>
      </w:r>
      <w:r w:rsidR="00EB7EC2" w:rsidRPr="00DA6037">
        <w:rPr>
          <w:rFonts w:cstheme="minorHAnsi"/>
          <w:sz w:val="32"/>
          <w:szCs w:val="32"/>
        </w:rPr>
        <w:t xml:space="preserve">the </w:t>
      </w:r>
      <w:r w:rsidR="0015249F" w:rsidRPr="00DA6037">
        <w:rPr>
          <w:rFonts w:cstheme="minorHAnsi"/>
          <w:sz w:val="32"/>
          <w:szCs w:val="32"/>
        </w:rPr>
        <w:t>SOS</w:t>
      </w:r>
      <w:r w:rsidR="00EB7EC2" w:rsidRPr="00DA6037">
        <w:rPr>
          <w:rFonts w:cstheme="minorHAnsi"/>
          <w:sz w:val="32"/>
          <w:szCs w:val="32"/>
        </w:rPr>
        <w:t xml:space="preserve"> programme.</w:t>
      </w:r>
      <w:r w:rsidR="005D2CEB">
        <w:rPr>
          <w:rFonts w:cstheme="minorHAnsi"/>
          <w:sz w:val="32"/>
          <w:szCs w:val="32"/>
        </w:rPr>
        <w:t xml:space="preserve"> Around half of members receive the newsletter by email. Printed versions are distributed to groups and to individuals who request them and by default to those without internet access. Around </w:t>
      </w:r>
      <w:r w:rsidR="00724985">
        <w:rPr>
          <w:rFonts w:cstheme="minorHAnsi"/>
          <w:sz w:val="32"/>
          <w:szCs w:val="32"/>
        </w:rPr>
        <w:t>100</w:t>
      </w:r>
      <w:r w:rsidR="005D2CEB">
        <w:rPr>
          <w:rFonts w:cstheme="minorHAnsi"/>
          <w:sz w:val="32"/>
          <w:szCs w:val="32"/>
        </w:rPr>
        <w:t xml:space="preserve"> individuals or organisations (non-members) have registered an interest in participating in the Christmas and Easter greetings campaigns and often contribute generously to our expenses.</w:t>
      </w:r>
      <w:r w:rsidR="00D82CEF">
        <w:rPr>
          <w:rFonts w:cstheme="minorHAnsi"/>
          <w:sz w:val="32"/>
          <w:szCs w:val="32"/>
        </w:rPr>
        <w:t xml:space="preserve"> </w:t>
      </w:r>
      <w:r w:rsidR="00D1563D">
        <w:rPr>
          <w:rFonts w:cstheme="minorHAnsi"/>
          <w:sz w:val="32"/>
          <w:szCs w:val="32"/>
        </w:rPr>
        <w:t xml:space="preserve">Considered in the longer term, </w:t>
      </w:r>
      <w:r w:rsidR="00D82CEF">
        <w:rPr>
          <w:rFonts w:cstheme="minorHAnsi"/>
          <w:sz w:val="32"/>
          <w:szCs w:val="32"/>
        </w:rPr>
        <w:t xml:space="preserve">our membership has remained fairly stable, </w:t>
      </w:r>
      <w:r w:rsidR="009E108A">
        <w:rPr>
          <w:rFonts w:cstheme="minorHAnsi"/>
          <w:sz w:val="32"/>
          <w:szCs w:val="32"/>
        </w:rPr>
        <w:t>a</w:t>
      </w:r>
      <w:r w:rsidR="00D1563D">
        <w:rPr>
          <w:rFonts w:cstheme="minorHAnsi"/>
          <w:sz w:val="32"/>
          <w:szCs w:val="32"/>
        </w:rPr>
        <w:t>lthough there is a gradual trend of decline</w:t>
      </w:r>
      <w:r w:rsidR="00F81C31">
        <w:rPr>
          <w:rFonts w:cstheme="minorHAnsi"/>
          <w:sz w:val="32"/>
          <w:szCs w:val="32"/>
        </w:rPr>
        <w:t xml:space="preserve"> in numbers, mainly due to age and a lack of influx of new members.</w:t>
      </w:r>
      <w:r w:rsidR="00D1563D">
        <w:rPr>
          <w:rFonts w:cstheme="minorHAnsi"/>
          <w:sz w:val="32"/>
          <w:szCs w:val="32"/>
        </w:rPr>
        <w:t xml:space="preserve"> </w:t>
      </w:r>
    </w:p>
    <w:p w14:paraId="0A74D1CA" w14:textId="77777777" w:rsidR="0054514D" w:rsidRDefault="0054514D" w:rsidP="009E108A">
      <w:pPr>
        <w:spacing w:after="0" w:line="240" w:lineRule="auto"/>
        <w:contextualSpacing/>
        <w:jc w:val="both"/>
        <w:rPr>
          <w:rFonts w:cstheme="minorHAnsi"/>
          <w:sz w:val="32"/>
          <w:szCs w:val="32"/>
        </w:rPr>
      </w:pPr>
    </w:p>
    <w:p w14:paraId="3EA0E5C9" w14:textId="77777777" w:rsidR="00E778B7" w:rsidRDefault="00DA6037" w:rsidP="009E108A">
      <w:pPr>
        <w:spacing w:after="0" w:line="240" w:lineRule="auto"/>
        <w:contextualSpacing/>
        <w:jc w:val="both"/>
        <w:rPr>
          <w:rFonts w:cstheme="minorHAnsi"/>
        </w:rPr>
      </w:pPr>
      <w:r w:rsidRPr="00DA6037">
        <w:rPr>
          <w:rFonts w:cstheme="minorHAnsi"/>
        </w:rPr>
        <w:fldChar w:fldCharType="begin"/>
      </w:r>
      <w:r w:rsidRPr="00DA6037">
        <w:rPr>
          <w:rFonts w:cstheme="minorHAnsi"/>
        </w:rPr>
        <w:instrText xml:space="preserve"> LINK Excel.Sheet.12 C:\\Users\\Maurice\\Documents\\ACAT\\Accounts\\2016\\MDspreadsheet2017v1.xlsx Sheet2!R8C3:R45C7 \a \f 4 \h  \* MERGEFORMAT </w:instrText>
      </w:r>
      <w:r w:rsidRPr="00DA6037">
        <w:rPr>
          <w:rFonts w:cstheme="minorHAnsi"/>
        </w:rPr>
        <w:fldChar w:fldCharType="separate"/>
      </w:r>
    </w:p>
    <w:p w14:paraId="3D9C1AB9" w14:textId="1044364D" w:rsidR="002C7D8E" w:rsidRPr="002C7D8E" w:rsidRDefault="00DA6037" w:rsidP="002C7D8E">
      <w:pPr>
        <w:tabs>
          <w:tab w:val="right" w:pos="5387"/>
          <w:tab w:val="right" w:pos="6946"/>
          <w:tab w:val="right" w:pos="8505"/>
          <w:tab w:val="right" w:pos="10065"/>
        </w:tabs>
        <w:spacing w:after="0" w:line="240" w:lineRule="auto"/>
        <w:ind w:left="93"/>
        <w:jc w:val="center"/>
        <w:rPr>
          <w:rFonts w:cstheme="minorHAnsi"/>
          <w:b/>
          <w:sz w:val="32"/>
          <w:szCs w:val="32"/>
        </w:rPr>
      </w:pPr>
      <w:r w:rsidRPr="00DA6037">
        <w:rPr>
          <w:rFonts w:cstheme="minorHAnsi"/>
        </w:rPr>
        <w:fldChar w:fldCharType="end"/>
      </w:r>
      <w:r w:rsidR="002C7D8E" w:rsidRPr="002C7D8E">
        <w:rPr>
          <w:rFonts w:cstheme="minorHAnsi"/>
          <w:b/>
          <w:sz w:val="32"/>
          <w:szCs w:val="32"/>
        </w:rPr>
        <w:t>ACAT-UK DEATH PENALTY REPORT August 202</w:t>
      </w:r>
      <w:r w:rsidR="002D0AB1">
        <w:rPr>
          <w:rFonts w:cstheme="minorHAnsi"/>
          <w:b/>
          <w:sz w:val="32"/>
          <w:szCs w:val="32"/>
        </w:rPr>
        <w:t>1</w:t>
      </w:r>
      <w:r w:rsidR="002C7D8E" w:rsidRPr="002C7D8E">
        <w:rPr>
          <w:rFonts w:cstheme="minorHAnsi"/>
          <w:b/>
          <w:sz w:val="32"/>
          <w:szCs w:val="32"/>
        </w:rPr>
        <w:t>- August 202</w:t>
      </w:r>
      <w:r w:rsidR="002D0AB1">
        <w:rPr>
          <w:rFonts w:cstheme="minorHAnsi"/>
          <w:b/>
          <w:sz w:val="32"/>
          <w:szCs w:val="32"/>
        </w:rPr>
        <w:t>2</w:t>
      </w:r>
    </w:p>
    <w:p w14:paraId="28BA08B8" w14:textId="77777777" w:rsidR="002C7D8E" w:rsidRPr="002C7D8E" w:rsidRDefault="002C7D8E" w:rsidP="002C7D8E">
      <w:pPr>
        <w:tabs>
          <w:tab w:val="right" w:pos="5387"/>
          <w:tab w:val="right" w:pos="6946"/>
          <w:tab w:val="right" w:pos="8505"/>
          <w:tab w:val="right" w:pos="10065"/>
        </w:tabs>
        <w:spacing w:after="0" w:line="240" w:lineRule="auto"/>
        <w:ind w:left="93"/>
        <w:jc w:val="center"/>
        <w:rPr>
          <w:rFonts w:cstheme="minorHAnsi"/>
          <w:b/>
          <w:sz w:val="32"/>
          <w:szCs w:val="32"/>
        </w:rPr>
      </w:pPr>
      <w:r w:rsidRPr="002C7D8E">
        <w:rPr>
          <w:rFonts w:cstheme="minorHAnsi"/>
          <w:b/>
          <w:sz w:val="32"/>
          <w:szCs w:val="32"/>
        </w:rPr>
        <w:t>Co-ordinator Audrey Wells</w:t>
      </w:r>
    </w:p>
    <w:p w14:paraId="03ED48B3" w14:textId="191A4FF3" w:rsidR="002C7D8E" w:rsidRDefault="002C7D8E" w:rsidP="002C7D8E">
      <w:pPr>
        <w:tabs>
          <w:tab w:val="right" w:pos="5387"/>
          <w:tab w:val="right" w:pos="6946"/>
          <w:tab w:val="right" w:pos="8505"/>
          <w:tab w:val="right" w:pos="10065"/>
        </w:tabs>
        <w:spacing w:after="0" w:line="240" w:lineRule="auto"/>
        <w:ind w:left="93"/>
        <w:rPr>
          <w:rFonts w:cstheme="minorHAnsi"/>
          <w:sz w:val="32"/>
          <w:szCs w:val="32"/>
        </w:rPr>
      </w:pPr>
    </w:p>
    <w:p w14:paraId="0EB6019A" w14:textId="77777777" w:rsidR="002D0AB1" w:rsidRPr="002D0AB1" w:rsidRDefault="002D0AB1" w:rsidP="002D0AB1">
      <w:pPr>
        <w:tabs>
          <w:tab w:val="right" w:pos="5387"/>
          <w:tab w:val="right" w:pos="6946"/>
          <w:tab w:val="right" w:pos="8505"/>
          <w:tab w:val="right" w:pos="10065"/>
        </w:tabs>
        <w:spacing w:after="0" w:line="240" w:lineRule="auto"/>
        <w:ind w:left="93"/>
        <w:rPr>
          <w:rFonts w:cstheme="minorHAnsi"/>
          <w:sz w:val="32"/>
          <w:szCs w:val="32"/>
        </w:rPr>
      </w:pPr>
      <w:r w:rsidRPr="002D0AB1">
        <w:rPr>
          <w:rFonts w:cstheme="minorHAnsi"/>
          <w:sz w:val="32"/>
          <w:szCs w:val="32"/>
        </w:rPr>
        <w:t>The ACAT Death Penalty Appeals Group wrote appeals for the following people condemned to death:</w:t>
      </w:r>
    </w:p>
    <w:p w14:paraId="7768368D" w14:textId="77777777" w:rsidR="002D0AB1" w:rsidRPr="002D0AB1" w:rsidRDefault="002D0AB1" w:rsidP="002D0AB1">
      <w:pPr>
        <w:tabs>
          <w:tab w:val="right" w:pos="5387"/>
          <w:tab w:val="right" w:pos="6946"/>
          <w:tab w:val="right" w:pos="8505"/>
          <w:tab w:val="right" w:pos="10065"/>
        </w:tabs>
        <w:spacing w:after="0" w:line="240" w:lineRule="auto"/>
        <w:ind w:left="93"/>
        <w:rPr>
          <w:rFonts w:cstheme="minorHAnsi"/>
          <w:sz w:val="32"/>
          <w:szCs w:val="32"/>
        </w:rPr>
      </w:pPr>
    </w:p>
    <w:p w14:paraId="7401B59B" w14:textId="122224DE" w:rsidR="002D0AB1" w:rsidRPr="00D45937" w:rsidRDefault="008557FA" w:rsidP="002D0AB1">
      <w:pPr>
        <w:tabs>
          <w:tab w:val="right" w:pos="5387"/>
          <w:tab w:val="right" w:pos="6946"/>
          <w:tab w:val="right" w:pos="8505"/>
          <w:tab w:val="right" w:pos="10065"/>
        </w:tabs>
        <w:spacing w:after="0" w:line="240" w:lineRule="auto"/>
        <w:ind w:left="93"/>
        <w:rPr>
          <w:rFonts w:cstheme="minorHAnsi"/>
          <w:b/>
          <w:bCs/>
          <w:sz w:val="32"/>
          <w:szCs w:val="32"/>
        </w:rPr>
      </w:pPr>
      <w:r w:rsidRPr="00D45937">
        <w:rPr>
          <w:rFonts w:cstheme="minorHAnsi"/>
          <w:b/>
          <w:bCs/>
          <w:sz w:val="32"/>
          <w:szCs w:val="32"/>
        </w:rPr>
        <w:t>AUGUST 2021</w:t>
      </w:r>
    </w:p>
    <w:p w14:paraId="3AD222DB" w14:textId="356909F5"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D45937">
        <w:rPr>
          <w:rFonts w:cstheme="minorHAnsi"/>
          <w:b/>
          <w:bCs/>
          <w:sz w:val="32"/>
          <w:szCs w:val="32"/>
        </w:rPr>
        <w:t>IRAN</w:t>
      </w:r>
      <w:r w:rsidRPr="002D0AB1">
        <w:rPr>
          <w:rFonts w:cstheme="minorHAnsi"/>
          <w:sz w:val="32"/>
          <w:szCs w:val="32"/>
        </w:rPr>
        <w:t xml:space="preserve">: Hossein Shahbazi </w:t>
      </w:r>
      <w:r w:rsidR="00D45937">
        <w:rPr>
          <w:rFonts w:cstheme="minorHAnsi"/>
          <w:sz w:val="32"/>
          <w:szCs w:val="32"/>
        </w:rPr>
        <w:t xml:space="preserve">and </w:t>
      </w:r>
      <w:r w:rsidRPr="002D0AB1">
        <w:rPr>
          <w:rFonts w:cstheme="minorHAnsi"/>
          <w:sz w:val="32"/>
          <w:szCs w:val="32"/>
        </w:rPr>
        <w:t>Arman Abdolali were sentenced to death although both were aged 17 at the time of the alleged crimes . (Execution for crimes committed by those under the age of 18 is forbidden in international law). In November 2021 Arman Abdolali was executed. Hossein Shahbazi remains condemned to death in prison.</w:t>
      </w:r>
    </w:p>
    <w:p w14:paraId="2A8FF60A" w14:textId="77777777" w:rsidR="002D0AB1" w:rsidRPr="002D0AB1" w:rsidRDefault="002D0AB1" w:rsidP="002D0AB1">
      <w:pPr>
        <w:tabs>
          <w:tab w:val="right" w:pos="5387"/>
          <w:tab w:val="right" w:pos="6946"/>
          <w:tab w:val="right" w:pos="8505"/>
          <w:tab w:val="right" w:pos="10065"/>
        </w:tabs>
        <w:spacing w:after="0" w:line="240" w:lineRule="auto"/>
        <w:ind w:left="93"/>
        <w:rPr>
          <w:rFonts w:cstheme="minorHAnsi"/>
          <w:sz w:val="32"/>
          <w:szCs w:val="32"/>
        </w:rPr>
      </w:pPr>
    </w:p>
    <w:p w14:paraId="6FDEB1B3" w14:textId="1AC33BA1" w:rsidR="002D0AB1" w:rsidRPr="00D45937" w:rsidRDefault="008557FA" w:rsidP="002D0AB1">
      <w:pPr>
        <w:tabs>
          <w:tab w:val="right" w:pos="5387"/>
          <w:tab w:val="right" w:pos="6946"/>
          <w:tab w:val="right" w:pos="8505"/>
          <w:tab w:val="right" w:pos="10065"/>
        </w:tabs>
        <w:spacing w:after="0" w:line="240" w:lineRule="auto"/>
        <w:ind w:left="93"/>
        <w:rPr>
          <w:rFonts w:cstheme="minorHAnsi"/>
          <w:b/>
          <w:bCs/>
          <w:sz w:val="32"/>
          <w:szCs w:val="32"/>
        </w:rPr>
      </w:pPr>
      <w:r w:rsidRPr="00D45937">
        <w:rPr>
          <w:rFonts w:cstheme="minorHAnsi"/>
          <w:b/>
          <w:bCs/>
          <w:sz w:val="32"/>
          <w:szCs w:val="32"/>
        </w:rPr>
        <w:t>SEPTEMBER 2021</w:t>
      </w:r>
    </w:p>
    <w:p w14:paraId="2E40165F" w14:textId="77777777" w:rsidR="002D0AB1" w:rsidRPr="005041D2"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5041D2">
        <w:rPr>
          <w:rFonts w:cstheme="minorHAnsi"/>
          <w:b/>
          <w:bCs/>
          <w:sz w:val="32"/>
          <w:szCs w:val="32"/>
        </w:rPr>
        <w:t>MISSOURI ,USA</w:t>
      </w:r>
      <w:r w:rsidRPr="005041D2">
        <w:rPr>
          <w:rFonts w:cstheme="minorHAnsi"/>
          <w:sz w:val="32"/>
          <w:szCs w:val="32"/>
        </w:rPr>
        <w:t>: Ernest Johnson was sentenced to death for alleged murder despite a serious intellectual disability. International appeals included one from the Pope. Nevertheless, Ernest Johnson was executed in October in violation of international human rights law.</w:t>
      </w:r>
    </w:p>
    <w:p w14:paraId="6BA71938" w14:textId="4FED7D76" w:rsidR="00226CE0" w:rsidRDefault="00226CE0">
      <w:pPr>
        <w:rPr>
          <w:rFonts w:cstheme="minorHAnsi"/>
          <w:sz w:val="32"/>
          <w:szCs w:val="32"/>
        </w:rPr>
      </w:pPr>
      <w:r>
        <w:rPr>
          <w:rFonts w:cstheme="minorHAnsi"/>
          <w:sz w:val="32"/>
          <w:szCs w:val="32"/>
        </w:rPr>
        <w:br w:type="page"/>
      </w:r>
    </w:p>
    <w:p w14:paraId="047F69F7" w14:textId="1949D494" w:rsidR="002D0AB1" w:rsidRPr="00D45937" w:rsidRDefault="008557FA" w:rsidP="002D0AB1">
      <w:pPr>
        <w:tabs>
          <w:tab w:val="right" w:pos="5387"/>
          <w:tab w:val="right" w:pos="6946"/>
          <w:tab w:val="right" w:pos="8505"/>
          <w:tab w:val="right" w:pos="10065"/>
        </w:tabs>
        <w:spacing w:after="0" w:line="240" w:lineRule="auto"/>
        <w:ind w:left="93"/>
        <w:rPr>
          <w:rFonts w:cstheme="minorHAnsi"/>
          <w:b/>
          <w:bCs/>
          <w:sz w:val="32"/>
          <w:szCs w:val="32"/>
        </w:rPr>
      </w:pPr>
      <w:r w:rsidRPr="00D45937">
        <w:rPr>
          <w:rFonts w:cstheme="minorHAnsi"/>
          <w:b/>
          <w:bCs/>
          <w:sz w:val="32"/>
          <w:szCs w:val="32"/>
        </w:rPr>
        <w:lastRenderedPageBreak/>
        <w:t>OCTOBER 2021</w:t>
      </w:r>
    </w:p>
    <w:p w14:paraId="4CE82E68" w14:textId="3D4BAD57" w:rsidR="002D0AB1" w:rsidRPr="005041D2"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SAUDI</w:t>
      </w:r>
      <w:r w:rsidRPr="005041D2">
        <w:rPr>
          <w:rFonts w:cstheme="minorHAnsi"/>
          <w:sz w:val="32"/>
          <w:szCs w:val="32"/>
        </w:rPr>
        <w:t xml:space="preserve"> </w:t>
      </w:r>
      <w:r w:rsidRPr="00AE5E89">
        <w:rPr>
          <w:rFonts w:cstheme="minorHAnsi"/>
          <w:b/>
          <w:bCs/>
          <w:sz w:val="32"/>
          <w:szCs w:val="32"/>
        </w:rPr>
        <w:t>ARABIA</w:t>
      </w:r>
      <w:r w:rsidRPr="005041D2">
        <w:rPr>
          <w:rFonts w:cstheme="minorHAnsi"/>
          <w:sz w:val="32"/>
          <w:szCs w:val="32"/>
        </w:rPr>
        <w:t>: Good news: Ali al-Nimr,</w:t>
      </w:r>
      <w:r w:rsidR="00F81C31" w:rsidRPr="005041D2">
        <w:rPr>
          <w:rFonts w:cstheme="minorHAnsi"/>
          <w:sz w:val="32"/>
          <w:szCs w:val="32"/>
        </w:rPr>
        <w:t xml:space="preserve"> </w:t>
      </w:r>
      <w:r w:rsidRPr="005041D2">
        <w:rPr>
          <w:rFonts w:cstheme="minorHAnsi"/>
          <w:sz w:val="32"/>
          <w:szCs w:val="32"/>
        </w:rPr>
        <w:t xml:space="preserve">the subject of many appeals, was released. He was arrested aged 17, sentenced to death for crimes linked to attending pro-democracy protests and imprisoned for </w:t>
      </w:r>
      <w:r w:rsidR="00D45937" w:rsidRPr="005041D2">
        <w:rPr>
          <w:rFonts w:cstheme="minorHAnsi"/>
          <w:sz w:val="32"/>
          <w:szCs w:val="32"/>
        </w:rPr>
        <w:t xml:space="preserve">ten </w:t>
      </w:r>
      <w:r w:rsidRPr="005041D2">
        <w:rPr>
          <w:rFonts w:cstheme="minorHAnsi"/>
          <w:sz w:val="32"/>
          <w:szCs w:val="32"/>
        </w:rPr>
        <w:t>years, mostly on death row.</w:t>
      </w:r>
    </w:p>
    <w:p w14:paraId="4E6B3172" w14:textId="77777777" w:rsidR="002D0AB1" w:rsidRPr="005041D2"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EGYPT</w:t>
      </w:r>
      <w:r w:rsidRPr="005041D2">
        <w:rPr>
          <w:rFonts w:cstheme="minorHAnsi"/>
          <w:sz w:val="32"/>
          <w:szCs w:val="32"/>
        </w:rPr>
        <w:t>: Dr Osama Yassin, a distinguished paediatrician and former minister of President Morsi’s cabinet, was sentenced to death in a mass trial in 2013 that dealt with a protest sit-in at Raba’a against the army’s removal of President Morsi. An international campaign for him in October 2021 failed to remove him from death row.</w:t>
      </w:r>
    </w:p>
    <w:p w14:paraId="2C4DE0B4" w14:textId="3A875909" w:rsidR="002D0AB1" w:rsidRPr="005041D2"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GHANA</w:t>
      </w:r>
      <w:r w:rsidRPr="005041D2">
        <w:rPr>
          <w:rFonts w:cstheme="minorHAnsi"/>
          <w:sz w:val="32"/>
          <w:szCs w:val="32"/>
        </w:rPr>
        <w:t xml:space="preserve">: Ghana’s parliament </w:t>
      </w:r>
      <w:r w:rsidR="00D45937" w:rsidRPr="005041D2">
        <w:rPr>
          <w:rFonts w:cstheme="minorHAnsi"/>
          <w:sz w:val="32"/>
          <w:szCs w:val="32"/>
        </w:rPr>
        <w:t xml:space="preserve">was presented with a proposal </w:t>
      </w:r>
      <w:r w:rsidRPr="005041D2">
        <w:rPr>
          <w:rFonts w:cstheme="minorHAnsi"/>
          <w:sz w:val="32"/>
          <w:szCs w:val="32"/>
        </w:rPr>
        <w:t>to abolish the death penalty.</w:t>
      </w:r>
      <w:r w:rsidR="00D45937" w:rsidRPr="005041D2">
        <w:rPr>
          <w:rFonts w:cstheme="minorHAnsi"/>
          <w:sz w:val="32"/>
          <w:szCs w:val="32"/>
        </w:rPr>
        <w:t xml:space="preserve"> </w:t>
      </w:r>
      <w:r w:rsidRPr="005041D2">
        <w:rPr>
          <w:rFonts w:cstheme="minorHAnsi"/>
          <w:sz w:val="32"/>
          <w:szCs w:val="32"/>
        </w:rPr>
        <w:t>ACAT-UK’S DP group wrote to Ghana’s ambassador in London in support of this.</w:t>
      </w:r>
    </w:p>
    <w:p w14:paraId="42B21256" w14:textId="77777777" w:rsidR="002D0AB1" w:rsidRPr="005041D2"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p>
    <w:p w14:paraId="44765462" w14:textId="2E46FA51" w:rsidR="002D0AB1" w:rsidRPr="00D45937"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D45937">
        <w:rPr>
          <w:rFonts w:cstheme="minorHAnsi"/>
          <w:b/>
          <w:bCs/>
          <w:sz w:val="32"/>
          <w:szCs w:val="32"/>
        </w:rPr>
        <w:t>NOVEMBER 2021</w:t>
      </w:r>
    </w:p>
    <w:p w14:paraId="5AC945F0" w14:textId="52C28BF9"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SINGAPORE</w:t>
      </w:r>
      <w:r w:rsidRPr="002D0AB1">
        <w:rPr>
          <w:rFonts w:cstheme="minorHAnsi"/>
          <w:sz w:val="32"/>
          <w:szCs w:val="32"/>
        </w:rPr>
        <w:t>: Nagaenthran Dharmalingam was sentenced to death for drug trafficking despite a very low IQ.</w:t>
      </w:r>
      <w:r w:rsidR="00D45937">
        <w:rPr>
          <w:rFonts w:cstheme="minorHAnsi"/>
          <w:sz w:val="32"/>
          <w:szCs w:val="32"/>
        </w:rPr>
        <w:t xml:space="preserve"> </w:t>
      </w:r>
      <w:r w:rsidRPr="002D0AB1">
        <w:rPr>
          <w:rFonts w:cstheme="minorHAnsi"/>
          <w:sz w:val="32"/>
          <w:szCs w:val="32"/>
        </w:rPr>
        <w:t>His imminent execution was halted after international protest.</w:t>
      </w:r>
    </w:p>
    <w:p w14:paraId="1A20662B" w14:textId="77777777"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SAUDI</w:t>
      </w:r>
      <w:r w:rsidRPr="002D0AB1">
        <w:rPr>
          <w:rFonts w:cstheme="minorHAnsi"/>
          <w:sz w:val="32"/>
          <w:szCs w:val="32"/>
        </w:rPr>
        <w:t xml:space="preserve"> </w:t>
      </w:r>
      <w:r w:rsidRPr="00AE5E89">
        <w:rPr>
          <w:rFonts w:cstheme="minorHAnsi"/>
          <w:b/>
          <w:bCs/>
          <w:sz w:val="32"/>
          <w:szCs w:val="32"/>
        </w:rPr>
        <w:t>ARABIA</w:t>
      </w:r>
      <w:r w:rsidRPr="002D0AB1">
        <w:rPr>
          <w:rFonts w:cstheme="minorHAnsi"/>
          <w:sz w:val="32"/>
          <w:szCs w:val="32"/>
        </w:rPr>
        <w:t xml:space="preserve"> :Abdullah al-Howaiti, the subject of several appeals, was only 14 years old at the time of his arrest in 2017 for alleged armed robbery and murder. In 2019 he was sentenced to death. However, in November 2021 Saudi Arabia’s Supreme Court overturned his conviction and ordered a retrial.</w:t>
      </w:r>
    </w:p>
    <w:p w14:paraId="53A83C14" w14:textId="577F9439"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IRAN</w:t>
      </w:r>
      <w:r w:rsidRPr="002D0AB1">
        <w:rPr>
          <w:rFonts w:cstheme="minorHAnsi"/>
          <w:sz w:val="32"/>
          <w:szCs w:val="32"/>
        </w:rPr>
        <w:t xml:space="preserve">: Arman Abdolali </w:t>
      </w:r>
      <w:r w:rsidR="00D45937">
        <w:rPr>
          <w:rFonts w:cstheme="minorHAnsi"/>
          <w:sz w:val="32"/>
          <w:szCs w:val="32"/>
        </w:rPr>
        <w:t xml:space="preserve">was </w:t>
      </w:r>
      <w:r w:rsidRPr="002D0AB1">
        <w:rPr>
          <w:rFonts w:cstheme="minorHAnsi"/>
          <w:sz w:val="32"/>
          <w:szCs w:val="32"/>
        </w:rPr>
        <w:t>executed (see entry for August 2021)</w:t>
      </w:r>
    </w:p>
    <w:p w14:paraId="7815A51A" w14:textId="77777777"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p>
    <w:p w14:paraId="716BCE7A" w14:textId="6705E36A" w:rsidR="002D0AB1" w:rsidRPr="00D45937"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D45937">
        <w:rPr>
          <w:rFonts w:cstheme="minorHAnsi"/>
          <w:b/>
          <w:bCs/>
          <w:sz w:val="32"/>
          <w:szCs w:val="32"/>
        </w:rPr>
        <w:t>JANUARY 2022</w:t>
      </w:r>
    </w:p>
    <w:p w14:paraId="70DD4CF1" w14:textId="1531875A" w:rsidR="002D0AB1" w:rsidRPr="002D0AB1" w:rsidRDefault="00D45937"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PAPUA</w:t>
      </w:r>
      <w:r w:rsidRPr="005041D2">
        <w:rPr>
          <w:rFonts w:cstheme="minorHAnsi"/>
          <w:sz w:val="32"/>
          <w:szCs w:val="32"/>
        </w:rPr>
        <w:t xml:space="preserve"> </w:t>
      </w:r>
      <w:r w:rsidRPr="00AE5E89">
        <w:rPr>
          <w:rFonts w:cstheme="minorHAnsi"/>
          <w:b/>
          <w:bCs/>
          <w:sz w:val="32"/>
          <w:szCs w:val="32"/>
        </w:rPr>
        <w:t>NEW</w:t>
      </w:r>
      <w:r w:rsidRPr="005041D2">
        <w:rPr>
          <w:rFonts w:cstheme="minorHAnsi"/>
          <w:sz w:val="32"/>
          <w:szCs w:val="32"/>
        </w:rPr>
        <w:t xml:space="preserve"> </w:t>
      </w:r>
      <w:r w:rsidRPr="00AE5E89">
        <w:rPr>
          <w:rFonts w:cstheme="minorHAnsi"/>
          <w:b/>
          <w:bCs/>
          <w:sz w:val="32"/>
          <w:szCs w:val="32"/>
        </w:rPr>
        <w:t>GUINEA</w:t>
      </w:r>
      <w:r w:rsidR="002D0AB1" w:rsidRPr="002D0AB1">
        <w:rPr>
          <w:rFonts w:cstheme="minorHAnsi"/>
          <w:sz w:val="32"/>
          <w:szCs w:val="32"/>
        </w:rPr>
        <w:t xml:space="preserve">: </w:t>
      </w:r>
      <w:r>
        <w:rPr>
          <w:rFonts w:cstheme="minorHAnsi"/>
          <w:sz w:val="32"/>
          <w:szCs w:val="32"/>
        </w:rPr>
        <w:t xml:space="preserve">The </w:t>
      </w:r>
      <w:r w:rsidR="002D0AB1" w:rsidRPr="002D0AB1">
        <w:rPr>
          <w:rFonts w:cstheme="minorHAnsi"/>
          <w:sz w:val="32"/>
          <w:szCs w:val="32"/>
        </w:rPr>
        <w:t>death penalty</w:t>
      </w:r>
      <w:r>
        <w:rPr>
          <w:rFonts w:cstheme="minorHAnsi"/>
          <w:sz w:val="32"/>
          <w:szCs w:val="32"/>
        </w:rPr>
        <w:t xml:space="preserve"> </w:t>
      </w:r>
      <w:r w:rsidR="00B161AD">
        <w:rPr>
          <w:rFonts w:cstheme="minorHAnsi"/>
          <w:sz w:val="32"/>
          <w:szCs w:val="32"/>
        </w:rPr>
        <w:t xml:space="preserve">was </w:t>
      </w:r>
      <w:r>
        <w:rPr>
          <w:rFonts w:cstheme="minorHAnsi"/>
          <w:sz w:val="32"/>
          <w:szCs w:val="32"/>
        </w:rPr>
        <w:t>abolished</w:t>
      </w:r>
      <w:r w:rsidR="002D0AB1" w:rsidRPr="002D0AB1">
        <w:rPr>
          <w:rFonts w:cstheme="minorHAnsi"/>
          <w:sz w:val="32"/>
          <w:szCs w:val="32"/>
        </w:rPr>
        <w:t>. Good news!</w:t>
      </w:r>
    </w:p>
    <w:p w14:paraId="74DDAA64" w14:textId="5643C908" w:rsidR="008557FA" w:rsidRDefault="008557FA">
      <w:pPr>
        <w:rPr>
          <w:rFonts w:cstheme="minorHAnsi"/>
          <w:sz w:val="32"/>
          <w:szCs w:val="32"/>
        </w:rPr>
      </w:pPr>
    </w:p>
    <w:p w14:paraId="76DEAD72" w14:textId="53019F7C" w:rsidR="002D0AB1" w:rsidRPr="00D45937"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D45937">
        <w:rPr>
          <w:rFonts w:cstheme="minorHAnsi"/>
          <w:b/>
          <w:bCs/>
          <w:sz w:val="32"/>
          <w:szCs w:val="32"/>
        </w:rPr>
        <w:t>FEBRUARY 2022</w:t>
      </w:r>
    </w:p>
    <w:p w14:paraId="36271E88" w14:textId="3AB57E60"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PAKISTAN</w:t>
      </w:r>
      <w:r w:rsidRPr="002D0AB1">
        <w:rPr>
          <w:rFonts w:cstheme="minorHAnsi"/>
          <w:sz w:val="32"/>
          <w:szCs w:val="32"/>
        </w:rPr>
        <w:t>: Zafar Bhatti</w:t>
      </w:r>
      <w:r w:rsidR="00D45937">
        <w:rPr>
          <w:rFonts w:cstheme="minorHAnsi"/>
          <w:sz w:val="32"/>
          <w:szCs w:val="32"/>
        </w:rPr>
        <w:t>,</w:t>
      </w:r>
      <w:r w:rsidRPr="002D0AB1">
        <w:rPr>
          <w:rFonts w:cstheme="minorHAnsi"/>
          <w:sz w:val="32"/>
          <w:szCs w:val="32"/>
        </w:rPr>
        <w:t xml:space="preserve"> a Christian charity worker</w:t>
      </w:r>
      <w:r w:rsidR="00D45937">
        <w:rPr>
          <w:rFonts w:cstheme="minorHAnsi"/>
          <w:sz w:val="32"/>
          <w:szCs w:val="32"/>
        </w:rPr>
        <w:t>,</w:t>
      </w:r>
      <w:r w:rsidRPr="002D0AB1">
        <w:rPr>
          <w:rFonts w:cstheme="minorHAnsi"/>
          <w:sz w:val="32"/>
          <w:szCs w:val="32"/>
        </w:rPr>
        <w:t xml:space="preserve"> was sentenced to death for alleged blasphemy He has been imprisoned for over </w:t>
      </w:r>
      <w:r w:rsidR="00D45937">
        <w:rPr>
          <w:rFonts w:cstheme="minorHAnsi"/>
          <w:sz w:val="32"/>
          <w:szCs w:val="32"/>
        </w:rPr>
        <w:t xml:space="preserve">ten </w:t>
      </w:r>
      <w:r w:rsidRPr="002D0AB1">
        <w:rPr>
          <w:rFonts w:cstheme="minorHAnsi"/>
          <w:sz w:val="32"/>
          <w:szCs w:val="32"/>
        </w:rPr>
        <w:t xml:space="preserve">years and suffered </w:t>
      </w:r>
      <w:r w:rsidR="00D45937">
        <w:rPr>
          <w:rFonts w:cstheme="minorHAnsi"/>
          <w:sz w:val="32"/>
          <w:szCs w:val="32"/>
        </w:rPr>
        <w:t xml:space="preserve">two </w:t>
      </w:r>
      <w:r w:rsidRPr="002D0AB1">
        <w:rPr>
          <w:rFonts w:cstheme="minorHAnsi"/>
          <w:sz w:val="32"/>
          <w:szCs w:val="32"/>
        </w:rPr>
        <w:t>heart attacks while his case has been transferred from court to court. His sentence was changed to death by hanging.</w:t>
      </w:r>
    </w:p>
    <w:p w14:paraId="15CB0FCA" w14:textId="018409F5" w:rsidR="00226CE0" w:rsidRDefault="00226CE0">
      <w:pPr>
        <w:rPr>
          <w:rFonts w:cstheme="minorHAnsi"/>
          <w:sz w:val="32"/>
          <w:szCs w:val="32"/>
        </w:rPr>
      </w:pPr>
      <w:r>
        <w:rPr>
          <w:rFonts w:cstheme="minorHAnsi"/>
          <w:sz w:val="32"/>
          <w:szCs w:val="32"/>
        </w:rPr>
        <w:br w:type="page"/>
      </w:r>
    </w:p>
    <w:p w14:paraId="2A297DB1" w14:textId="65B8458E"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lastRenderedPageBreak/>
        <w:t>MARCH 2022</w:t>
      </w:r>
    </w:p>
    <w:p w14:paraId="4F961A96" w14:textId="296AED26"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SAUDI</w:t>
      </w:r>
      <w:r w:rsidRPr="002D0AB1">
        <w:rPr>
          <w:rFonts w:cstheme="minorHAnsi"/>
          <w:sz w:val="32"/>
          <w:szCs w:val="32"/>
        </w:rPr>
        <w:t xml:space="preserve"> </w:t>
      </w:r>
      <w:r w:rsidRPr="00AE5E89">
        <w:rPr>
          <w:rFonts w:cstheme="minorHAnsi"/>
          <w:b/>
          <w:bCs/>
          <w:sz w:val="32"/>
          <w:szCs w:val="32"/>
        </w:rPr>
        <w:t>ARABIA</w:t>
      </w:r>
      <w:r w:rsidRPr="002D0AB1">
        <w:rPr>
          <w:rFonts w:cstheme="minorHAnsi"/>
          <w:sz w:val="32"/>
          <w:szCs w:val="32"/>
        </w:rPr>
        <w:t xml:space="preserve">: </w:t>
      </w:r>
      <w:r w:rsidR="00F960F4">
        <w:rPr>
          <w:rFonts w:cstheme="minorHAnsi"/>
          <w:sz w:val="32"/>
          <w:szCs w:val="32"/>
        </w:rPr>
        <w:t xml:space="preserve">The retrial of </w:t>
      </w:r>
      <w:r w:rsidRPr="002D0AB1">
        <w:rPr>
          <w:rFonts w:cstheme="minorHAnsi"/>
          <w:sz w:val="32"/>
          <w:szCs w:val="32"/>
        </w:rPr>
        <w:t>Abdullah al-Howaiti</w:t>
      </w:r>
      <w:r w:rsidR="00F960F4">
        <w:rPr>
          <w:rFonts w:cstheme="minorHAnsi"/>
          <w:sz w:val="32"/>
          <w:szCs w:val="32"/>
        </w:rPr>
        <w:t xml:space="preserve"> </w:t>
      </w:r>
      <w:r w:rsidRPr="002D0AB1">
        <w:rPr>
          <w:rFonts w:cstheme="minorHAnsi"/>
          <w:sz w:val="32"/>
          <w:szCs w:val="32"/>
        </w:rPr>
        <w:t xml:space="preserve">resulted in his </w:t>
      </w:r>
      <w:r w:rsidR="00F960F4">
        <w:rPr>
          <w:rFonts w:cstheme="minorHAnsi"/>
          <w:sz w:val="32"/>
          <w:szCs w:val="32"/>
        </w:rPr>
        <w:t xml:space="preserve">once </w:t>
      </w:r>
      <w:r w:rsidRPr="002D0AB1">
        <w:rPr>
          <w:rFonts w:cstheme="minorHAnsi"/>
          <w:sz w:val="32"/>
          <w:szCs w:val="32"/>
        </w:rPr>
        <w:t>again being sentenced to death by beheading although he was only aged 14 at the time of the alleged crime.</w:t>
      </w:r>
      <w:r w:rsidR="00F960F4">
        <w:rPr>
          <w:rFonts w:cstheme="minorHAnsi"/>
          <w:sz w:val="32"/>
          <w:szCs w:val="32"/>
        </w:rPr>
        <w:t xml:space="preserve"> </w:t>
      </w:r>
      <w:r w:rsidRPr="002D0AB1">
        <w:rPr>
          <w:rFonts w:cstheme="minorHAnsi"/>
          <w:sz w:val="32"/>
          <w:szCs w:val="32"/>
        </w:rPr>
        <w:t>He has an alibi and claims he was tortured into making a false confession</w:t>
      </w:r>
    </w:p>
    <w:p w14:paraId="490B42B5" w14:textId="77777777" w:rsidR="00226CE0" w:rsidRDefault="00226CE0" w:rsidP="008557FA">
      <w:pPr>
        <w:tabs>
          <w:tab w:val="right" w:pos="5387"/>
          <w:tab w:val="right" w:pos="6946"/>
          <w:tab w:val="right" w:pos="8505"/>
          <w:tab w:val="right" w:pos="10065"/>
        </w:tabs>
        <w:spacing w:after="0" w:line="240" w:lineRule="auto"/>
        <w:ind w:left="93"/>
        <w:jc w:val="both"/>
        <w:rPr>
          <w:rFonts w:cstheme="minorHAnsi"/>
          <w:b/>
          <w:bCs/>
          <w:sz w:val="32"/>
          <w:szCs w:val="32"/>
        </w:rPr>
      </w:pPr>
    </w:p>
    <w:p w14:paraId="69931B20" w14:textId="33867A36"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t>APRIL 2022</w:t>
      </w:r>
    </w:p>
    <w:p w14:paraId="3817F57E" w14:textId="777D219F"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SINGAPORE</w:t>
      </w:r>
      <w:r w:rsidRPr="002D0AB1">
        <w:rPr>
          <w:rFonts w:cstheme="minorHAnsi"/>
          <w:sz w:val="32"/>
          <w:szCs w:val="32"/>
        </w:rPr>
        <w:t>: Nagaenthran Dharmalingam</w:t>
      </w:r>
      <w:r w:rsidR="00F960F4">
        <w:rPr>
          <w:rFonts w:cstheme="minorHAnsi"/>
          <w:sz w:val="32"/>
          <w:szCs w:val="32"/>
        </w:rPr>
        <w:t>,</w:t>
      </w:r>
      <w:r w:rsidRPr="002D0AB1">
        <w:rPr>
          <w:rFonts w:cstheme="minorHAnsi"/>
          <w:sz w:val="32"/>
          <w:szCs w:val="32"/>
        </w:rPr>
        <w:t xml:space="preserve"> whose execution was halted in November</w:t>
      </w:r>
      <w:r w:rsidR="00F960F4">
        <w:rPr>
          <w:rFonts w:cstheme="minorHAnsi"/>
          <w:sz w:val="32"/>
          <w:szCs w:val="32"/>
        </w:rPr>
        <w:t>,</w:t>
      </w:r>
      <w:r w:rsidRPr="002D0AB1">
        <w:rPr>
          <w:rFonts w:cstheme="minorHAnsi"/>
          <w:sz w:val="32"/>
          <w:szCs w:val="32"/>
        </w:rPr>
        <w:t xml:space="preserve"> was executed along with two other men with low IQ’s for drug trafficking despite another international protest.</w:t>
      </w:r>
    </w:p>
    <w:p w14:paraId="4F04C1D4" w14:textId="77777777" w:rsidR="00226CE0" w:rsidRDefault="00226CE0" w:rsidP="008557FA">
      <w:pPr>
        <w:tabs>
          <w:tab w:val="right" w:pos="5387"/>
          <w:tab w:val="right" w:pos="6946"/>
          <w:tab w:val="right" w:pos="8505"/>
          <w:tab w:val="right" w:pos="10065"/>
        </w:tabs>
        <w:spacing w:after="0" w:line="240" w:lineRule="auto"/>
        <w:ind w:left="93"/>
        <w:jc w:val="both"/>
        <w:rPr>
          <w:rFonts w:cstheme="minorHAnsi"/>
          <w:b/>
          <w:bCs/>
          <w:sz w:val="32"/>
          <w:szCs w:val="32"/>
        </w:rPr>
      </w:pPr>
    </w:p>
    <w:p w14:paraId="2EF2DDAB" w14:textId="500AF278"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t>MAY 2022</w:t>
      </w:r>
    </w:p>
    <w:p w14:paraId="395F1B89" w14:textId="14999A1A"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CENTRAL</w:t>
      </w:r>
      <w:r w:rsidRPr="002D0AB1">
        <w:rPr>
          <w:rFonts w:cstheme="minorHAnsi"/>
          <w:sz w:val="32"/>
          <w:szCs w:val="32"/>
        </w:rPr>
        <w:t xml:space="preserve"> </w:t>
      </w:r>
      <w:r w:rsidRPr="00AE5E89">
        <w:rPr>
          <w:rFonts w:cstheme="minorHAnsi"/>
          <w:b/>
          <w:bCs/>
          <w:sz w:val="32"/>
          <w:szCs w:val="32"/>
        </w:rPr>
        <w:t>AFRICAN</w:t>
      </w:r>
      <w:r w:rsidRPr="002D0AB1">
        <w:rPr>
          <w:rFonts w:cstheme="minorHAnsi"/>
          <w:sz w:val="32"/>
          <w:szCs w:val="32"/>
        </w:rPr>
        <w:t xml:space="preserve"> </w:t>
      </w:r>
      <w:r w:rsidRPr="00AE5E89">
        <w:rPr>
          <w:rFonts w:cstheme="minorHAnsi"/>
          <w:b/>
          <w:bCs/>
          <w:sz w:val="32"/>
          <w:szCs w:val="32"/>
        </w:rPr>
        <w:t>REPUBLIC</w:t>
      </w:r>
      <w:r w:rsidR="00F960F4">
        <w:rPr>
          <w:rFonts w:cstheme="minorHAnsi"/>
          <w:sz w:val="32"/>
          <w:szCs w:val="32"/>
        </w:rPr>
        <w:t xml:space="preserve"> </w:t>
      </w:r>
      <w:r w:rsidRPr="002D0AB1">
        <w:rPr>
          <w:rFonts w:cstheme="minorHAnsi"/>
          <w:sz w:val="32"/>
          <w:szCs w:val="32"/>
        </w:rPr>
        <w:t>abolished the death penalty and became the 24th abolitionist state in Africa. Good news!</w:t>
      </w:r>
    </w:p>
    <w:p w14:paraId="10B017A9" w14:textId="77777777" w:rsidR="002D0AB1" w:rsidRPr="002D0AB1" w:rsidRDefault="002D0AB1" w:rsidP="008557FA">
      <w:pPr>
        <w:tabs>
          <w:tab w:val="right" w:pos="5387"/>
          <w:tab w:val="right" w:pos="6946"/>
          <w:tab w:val="right" w:pos="8505"/>
          <w:tab w:val="right" w:pos="10065"/>
        </w:tabs>
        <w:spacing w:after="0" w:line="240" w:lineRule="auto"/>
        <w:ind w:left="93"/>
        <w:jc w:val="both"/>
        <w:rPr>
          <w:rFonts w:cstheme="minorHAnsi"/>
          <w:sz w:val="32"/>
          <w:szCs w:val="32"/>
        </w:rPr>
      </w:pPr>
    </w:p>
    <w:p w14:paraId="4E886D69" w14:textId="5C7775A5"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t>JUNE 2022</w:t>
      </w:r>
    </w:p>
    <w:p w14:paraId="65E7BB20" w14:textId="502EF92D"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PAKISTAN</w:t>
      </w:r>
      <w:r w:rsidRPr="002D0AB1">
        <w:rPr>
          <w:rFonts w:cstheme="minorHAnsi"/>
          <w:sz w:val="32"/>
          <w:szCs w:val="32"/>
        </w:rPr>
        <w:t xml:space="preserve">: Qaisar and Amoon Ayub were sentenced to death for allegedly posting blasphemous contents on the </w:t>
      </w:r>
      <w:r w:rsidR="00F960F4" w:rsidRPr="002D0AB1">
        <w:rPr>
          <w:rFonts w:cstheme="minorHAnsi"/>
          <w:sz w:val="32"/>
          <w:szCs w:val="32"/>
        </w:rPr>
        <w:t>internet</w:t>
      </w:r>
      <w:r w:rsidRPr="002D0AB1">
        <w:rPr>
          <w:rFonts w:cstheme="minorHAnsi"/>
          <w:sz w:val="32"/>
          <w:szCs w:val="32"/>
        </w:rPr>
        <w:t>. It is probable that they were framed.</w:t>
      </w:r>
    </w:p>
    <w:p w14:paraId="06029C2F" w14:textId="77777777"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p>
    <w:p w14:paraId="2D2E7D95" w14:textId="23309E6C"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t>JULY 2022</w:t>
      </w:r>
    </w:p>
    <w:p w14:paraId="3E005ECF" w14:textId="29820A87"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AE5E89">
        <w:rPr>
          <w:rFonts w:cstheme="minorHAnsi"/>
          <w:b/>
          <w:bCs/>
          <w:sz w:val="32"/>
          <w:szCs w:val="32"/>
        </w:rPr>
        <w:t>MYANMAR</w:t>
      </w:r>
      <w:r w:rsidRPr="002D0AB1">
        <w:rPr>
          <w:rFonts w:cstheme="minorHAnsi"/>
          <w:sz w:val="32"/>
          <w:szCs w:val="32"/>
        </w:rPr>
        <w:t xml:space="preserve"> resumed use of death penalty after </w:t>
      </w:r>
      <w:r w:rsidR="00F960F4">
        <w:rPr>
          <w:rFonts w:cstheme="minorHAnsi"/>
          <w:sz w:val="32"/>
          <w:szCs w:val="32"/>
        </w:rPr>
        <w:t xml:space="preserve">a </w:t>
      </w:r>
      <w:r w:rsidRPr="002D0AB1">
        <w:rPr>
          <w:rFonts w:cstheme="minorHAnsi"/>
          <w:sz w:val="32"/>
          <w:szCs w:val="32"/>
        </w:rPr>
        <w:t>30</w:t>
      </w:r>
      <w:r w:rsidR="00F960F4">
        <w:rPr>
          <w:rFonts w:cstheme="minorHAnsi"/>
          <w:sz w:val="32"/>
          <w:szCs w:val="32"/>
        </w:rPr>
        <w:t>-</w:t>
      </w:r>
      <w:r w:rsidRPr="002D0AB1">
        <w:rPr>
          <w:rFonts w:cstheme="minorHAnsi"/>
          <w:sz w:val="32"/>
          <w:szCs w:val="32"/>
        </w:rPr>
        <w:t xml:space="preserve">year moratorium. Despite world-wide protests, prominent pro-democracy protesters were executed: Kyaw Min </w:t>
      </w:r>
      <w:r w:rsidR="00226CE0" w:rsidRPr="002D0AB1">
        <w:rPr>
          <w:rFonts w:cstheme="minorHAnsi"/>
          <w:sz w:val="32"/>
          <w:szCs w:val="32"/>
        </w:rPr>
        <w:t xml:space="preserve">Yu </w:t>
      </w:r>
      <w:r w:rsidRPr="002D0AB1">
        <w:rPr>
          <w:rFonts w:cstheme="minorHAnsi"/>
          <w:sz w:val="32"/>
          <w:szCs w:val="32"/>
        </w:rPr>
        <w:t>(known as ‘Ko Jimmy’), former lawmaker Phyo Zeya Thaw, Hla Myo Aung and Aung Thura Zaw.</w:t>
      </w:r>
    </w:p>
    <w:p w14:paraId="2F420BEF" w14:textId="77777777" w:rsidR="002D0AB1" w:rsidRPr="002D0AB1" w:rsidRDefault="002D0AB1" w:rsidP="008557FA">
      <w:pPr>
        <w:tabs>
          <w:tab w:val="right" w:pos="5387"/>
          <w:tab w:val="right" w:pos="6946"/>
          <w:tab w:val="right" w:pos="8505"/>
          <w:tab w:val="right" w:pos="10065"/>
        </w:tabs>
        <w:spacing w:after="0" w:line="240" w:lineRule="auto"/>
        <w:ind w:left="93"/>
        <w:jc w:val="both"/>
        <w:rPr>
          <w:rFonts w:cstheme="minorHAnsi"/>
          <w:sz w:val="32"/>
          <w:szCs w:val="32"/>
        </w:rPr>
      </w:pPr>
    </w:p>
    <w:p w14:paraId="13D09669" w14:textId="2A7C4C52" w:rsidR="002D0AB1" w:rsidRPr="00F960F4" w:rsidRDefault="008557FA" w:rsidP="008557FA">
      <w:pPr>
        <w:tabs>
          <w:tab w:val="right" w:pos="5387"/>
          <w:tab w:val="right" w:pos="6946"/>
          <w:tab w:val="right" w:pos="8505"/>
          <w:tab w:val="right" w:pos="10065"/>
        </w:tabs>
        <w:spacing w:after="0" w:line="240" w:lineRule="auto"/>
        <w:ind w:left="93"/>
        <w:jc w:val="both"/>
        <w:rPr>
          <w:rFonts w:cstheme="minorHAnsi"/>
          <w:b/>
          <w:bCs/>
          <w:sz w:val="32"/>
          <w:szCs w:val="32"/>
        </w:rPr>
      </w:pPr>
      <w:r w:rsidRPr="00F960F4">
        <w:rPr>
          <w:rFonts w:cstheme="minorHAnsi"/>
          <w:b/>
          <w:bCs/>
          <w:sz w:val="32"/>
          <w:szCs w:val="32"/>
        </w:rPr>
        <w:t>AUGUST 2022</w:t>
      </w:r>
    </w:p>
    <w:p w14:paraId="2511F774" w14:textId="16EF74E2" w:rsidR="002D0AB1" w:rsidRPr="002D0AB1" w:rsidRDefault="002D0AB1" w:rsidP="005041D2">
      <w:pPr>
        <w:tabs>
          <w:tab w:val="right" w:pos="5387"/>
          <w:tab w:val="right" w:pos="6946"/>
          <w:tab w:val="right" w:pos="8505"/>
          <w:tab w:val="right" w:pos="10065"/>
        </w:tabs>
        <w:spacing w:after="0" w:line="240" w:lineRule="auto"/>
        <w:ind w:left="284"/>
        <w:jc w:val="both"/>
        <w:rPr>
          <w:rFonts w:cstheme="minorHAnsi"/>
          <w:sz w:val="32"/>
          <w:szCs w:val="32"/>
        </w:rPr>
      </w:pPr>
      <w:r w:rsidRPr="00F960F4">
        <w:rPr>
          <w:rFonts w:cstheme="minorHAnsi"/>
          <w:b/>
          <w:bCs/>
          <w:sz w:val="32"/>
          <w:szCs w:val="32"/>
        </w:rPr>
        <w:t>INDONESIA</w:t>
      </w:r>
      <w:r w:rsidRPr="002D0AB1">
        <w:rPr>
          <w:rFonts w:cstheme="minorHAnsi"/>
          <w:sz w:val="32"/>
          <w:szCs w:val="32"/>
        </w:rPr>
        <w:t>:</w:t>
      </w:r>
      <w:r w:rsidR="00F960F4">
        <w:rPr>
          <w:rFonts w:cstheme="minorHAnsi"/>
          <w:sz w:val="32"/>
          <w:szCs w:val="32"/>
        </w:rPr>
        <w:t xml:space="preserve"> </w:t>
      </w:r>
      <w:r w:rsidRPr="002D0AB1">
        <w:rPr>
          <w:rFonts w:cstheme="minorHAnsi"/>
          <w:sz w:val="32"/>
          <w:szCs w:val="32"/>
        </w:rPr>
        <w:t xml:space="preserve">Lindsay Sandiford (a British grandmother) </w:t>
      </w:r>
      <w:r w:rsidR="00F960F4">
        <w:rPr>
          <w:rFonts w:cstheme="minorHAnsi"/>
          <w:sz w:val="32"/>
          <w:szCs w:val="32"/>
        </w:rPr>
        <w:t xml:space="preserve">remains on </w:t>
      </w:r>
      <w:r w:rsidRPr="002D0AB1">
        <w:rPr>
          <w:rFonts w:cstheme="minorHAnsi"/>
          <w:sz w:val="32"/>
          <w:szCs w:val="32"/>
        </w:rPr>
        <w:t>death row in Indonesia for allegedly being a drug mule.</w:t>
      </w:r>
      <w:r w:rsidR="00F960F4">
        <w:rPr>
          <w:rFonts w:cstheme="minorHAnsi"/>
          <w:sz w:val="32"/>
          <w:szCs w:val="32"/>
        </w:rPr>
        <w:t xml:space="preserve"> </w:t>
      </w:r>
      <w:r w:rsidRPr="002D0AB1">
        <w:rPr>
          <w:rFonts w:cstheme="minorHAnsi"/>
          <w:sz w:val="32"/>
          <w:szCs w:val="32"/>
        </w:rPr>
        <w:t xml:space="preserve">ACAT-UK DP group wrote to their MP’s and FCDO to ask if she could be moved to a British jail. Their responses assured us that the UK is in contact with </w:t>
      </w:r>
      <w:r w:rsidR="00F960F4">
        <w:rPr>
          <w:rFonts w:cstheme="minorHAnsi"/>
          <w:sz w:val="32"/>
          <w:szCs w:val="32"/>
        </w:rPr>
        <w:t xml:space="preserve">the </w:t>
      </w:r>
      <w:r w:rsidRPr="002D0AB1">
        <w:rPr>
          <w:rFonts w:cstheme="minorHAnsi"/>
          <w:sz w:val="32"/>
          <w:szCs w:val="32"/>
        </w:rPr>
        <w:t>Indonesian government about her case.</w:t>
      </w:r>
    </w:p>
    <w:p w14:paraId="2179D5DA" w14:textId="20579D6B" w:rsidR="002D0AB1" w:rsidRDefault="002D0AB1" w:rsidP="008557FA">
      <w:pPr>
        <w:tabs>
          <w:tab w:val="right" w:pos="5387"/>
          <w:tab w:val="right" w:pos="6946"/>
          <w:tab w:val="right" w:pos="8505"/>
          <w:tab w:val="right" w:pos="10065"/>
        </w:tabs>
        <w:spacing w:after="0" w:line="240" w:lineRule="auto"/>
        <w:ind w:left="93"/>
        <w:jc w:val="both"/>
        <w:rPr>
          <w:rFonts w:cstheme="minorHAnsi"/>
          <w:sz w:val="32"/>
          <w:szCs w:val="32"/>
        </w:rPr>
      </w:pPr>
      <w:r w:rsidRPr="00AE5E89">
        <w:rPr>
          <w:rFonts w:cstheme="minorHAnsi"/>
          <w:b/>
          <w:bCs/>
          <w:sz w:val="32"/>
          <w:szCs w:val="32"/>
        </w:rPr>
        <w:t>OKLAHOMA</w:t>
      </w:r>
      <w:r w:rsidRPr="002D0AB1">
        <w:rPr>
          <w:rFonts w:cstheme="minorHAnsi"/>
          <w:sz w:val="32"/>
          <w:szCs w:val="32"/>
        </w:rPr>
        <w:t>,</w:t>
      </w:r>
      <w:r w:rsidRPr="00AE5E89">
        <w:rPr>
          <w:rFonts w:cstheme="minorHAnsi"/>
          <w:b/>
          <w:bCs/>
          <w:sz w:val="32"/>
          <w:szCs w:val="32"/>
        </w:rPr>
        <w:t>USA</w:t>
      </w:r>
      <w:r w:rsidR="00F960F4">
        <w:rPr>
          <w:rFonts w:cstheme="minorHAnsi"/>
          <w:sz w:val="32"/>
          <w:szCs w:val="32"/>
        </w:rPr>
        <w:t>,</w:t>
      </w:r>
      <w:r w:rsidRPr="002D0AB1">
        <w:rPr>
          <w:rFonts w:cstheme="minorHAnsi"/>
          <w:sz w:val="32"/>
          <w:szCs w:val="32"/>
        </w:rPr>
        <w:t xml:space="preserve"> plans to execute a man a month. ACAT-UK DP group wrote to Oklahoma’s Governor Stitt in protest and to argue for the abolition of the death penalty.</w:t>
      </w:r>
    </w:p>
    <w:p w14:paraId="5C3ECBB7" w14:textId="302565A4" w:rsidR="000F41FB" w:rsidRDefault="000F41FB" w:rsidP="008557FA">
      <w:pPr>
        <w:tabs>
          <w:tab w:val="right" w:pos="5387"/>
          <w:tab w:val="right" w:pos="6946"/>
          <w:tab w:val="right" w:pos="8505"/>
          <w:tab w:val="right" w:pos="10065"/>
        </w:tabs>
        <w:spacing w:after="0" w:line="240" w:lineRule="auto"/>
        <w:ind w:left="93"/>
        <w:jc w:val="both"/>
        <w:rPr>
          <w:rFonts w:cstheme="minorHAnsi"/>
          <w:sz w:val="32"/>
          <w:szCs w:val="32"/>
        </w:rPr>
      </w:pPr>
    </w:p>
    <w:p w14:paraId="25B90073" w14:textId="54DA75E8" w:rsidR="006855C0" w:rsidRDefault="006855C0" w:rsidP="008557FA">
      <w:pPr>
        <w:tabs>
          <w:tab w:val="right" w:pos="5387"/>
          <w:tab w:val="right" w:pos="6946"/>
          <w:tab w:val="right" w:pos="8505"/>
          <w:tab w:val="right" w:pos="10065"/>
        </w:tabs>
        <w:spacing w:after="0" w:line="240" w:lineRule="auto"/>
        <w:ind w:left="93"/>
        <w:jc w:val="both"/>
        <w:rPr>
          <w:rFonts w:cstheme="minorHAnsi"/>
          <w:i/>
          <w:iCs/>
          <w:sz w:val="32"/>
          <w:szCs w:val="32"/>
        </w:rPr>
      </w:pPr>
      <w:r w:rsidRPr="006855C0">
        <w:rPr>
          <w:rFonts w:cstheme="minorHAnsi"/>
          <w:i/>
          <w:iCs/>
          <w:sz w:val="32"/>
          <w:szCs w:val="32"/>
        </w:rPr>
        <w:lastRenderedPageBreak/>
        <w:t>We pray for the families of those who are facing execution, that they may be comforted by your love and compassion. We pray for civic leaders, that they may commit themselves to respecting every human life and ending the use of the death penalty in our land. Compassionate Father, give us wisdom and hearts filled with your love</w:t>
      </w:r>
    </w:p>
    <w:p w14:paraId="5BEA367F" w14:textId="52A9247E" w:rsidR="006855C0" w:rsidRDefault="006855C0" w:rsidP="00F6435C">
      <w:pPr>
        <w:tabs>
          <w:tab w:val="right" w:pos="5387"/>
          <w:tab w:val="right" w:pos="6946"/>
          <w:tab w:val="right" w:pos="8505"/>
          <w:tab w:val="right" w:pos="10065"/>
        </w:tabs>
        <w:spacing w:after="0" w:line="240" w:lineRule="auto"/>
        <w:ind w:left="93"/>
        <w:jc w:val="center"/>
        <w:rPr>
          <w:rFonts w:cstheme="minorHAnsi"/>
          <w:sz w:val="32"/>
          <w:szCs w:val="32"/>
        </w:rPr>
      </w:pPr>
      <w:r>
        <w:rPr>
          <w:rFonts w:cstheme="minorHAnsi"/>
          <w:sz w:val="32"/>
          <w:szCs w:val="32"/>
        </w:rPr>
        <w:t xml:space="preserve">[A </w:t>
      </w:r>
      <w:r w:rsidRPr="006855C0">
        <w:rPr>
          <w:rFonts w:cstheme="minorHAnsi"/>
          <w:sz w:val="32"/>
          <w:szCs w:val="32"/>
        </w:rPr>
        <w:t>Prayer to End the Use of the Death Penalt</w:t>
      </w:r>
      <w:r>
        <w:rPr>
          <w:rFonts w:cstheme="minorHAnsi"/>
          <w:sz w:val="32"/>
          <w:szCs w:val="32"/>
        </w:rPr>
        <w:t>y, The United States Conference of Catholic Bishops]</w:t>
      </w:r>
    </w:p>
    <w:p w14:paraId="3DE9DBD4" w14:textId="77777777" w:rsidR="00F6435C" w:rsidRPr="006855C0" w:rsidRDefault="00F6435C" w:rsidP="00F6435C">
      <w:pPr>
        <w:tabs>
          <w:tab w:val="right" w:pos="5387"/>
          <w:tab w:val="right" w:pos="6946"/>
          <w:tab w:val="right" w:pos="8505"/>
          <w:tab w:val="right" w:pos="10065"/>
        </w:tabs>
        <w:spacing w:after="0" w:line="240" w:lineRule="auto"/>
        <w:ind w:left="93"/>
        <w:jc w:val="center"/>
        <w:rPr>
          <w:rFonts w:cstheme="minorHAnsi"/>
          <w:sz w:val="32"/>
          <w:szCs w:val="32"/>
        </w:rPr>
      </w:pPr>
    </w:p>
    <w:p w14:paraId="1292ED1B" w14:textId="77777777" w:rsidR="006855C0" w:rsidRPr="006855C0" w:rsidRDefault="006855C0" w:rsidP="008557FA">
      <w:pPr>
        <w:tabs>
          <w:tab w:val="right" w:pos="5387"/>
          <w:tab w:val="right" w:pos="6946"/>
          <w:tab w:val="right" w:pos="8505"/>
          <w:tab w:val="right" w:pos="10065"/>
        </w:tabs>
        <w:spacing w:after="0" w:line="240" w:lineRule="auto"/>
        <w:ind w:left="93"/>
        <w:jc w:val="both"/>
        <w:rPr>
          <w:rFonts w:cstheme="minorHAnsi"/>
          <w:i/>
          <w:iCs/>
          <w:sz w:val="32"/>
          <w:szCs w:val="32"/>
        </w:rPr>
      </w:pPr>
    </w:p>
    <w:p w14:paraId="32985D76" w14:textId="49DBB484" w:rsidR="000F41FB" w:rsidRDefault="00B45901" w:rsidP="006855C0">
      <w:pPr>
        <w:tabs>
          <w:tab w:val="right" w:pos="5387"/>
          <w:tab w:val="right" w:pos="6946"/>
          <w:tab w:val="right" w:pos="8505"/>
          <w:tab w:val="right" w:pos="10065"/>
        </w:tabs>
        <w:spacing w:after="0" w:line="240" w:lineRule="auto"/>
        <w:ind w:left="93"/>
        <w:jc w:val="center"/>
        <w:rPr>
          <w:rFonts w:cstheme="minorHAnsi"/>
          <w:sz w:val="32"/>
          <w:szCs w:val="32"/>
        </w:rPr>
      </w:pPr>
      <w:r w:rsidRPr="00B45901">
        <w:rPr>
          <w:noProof/>
        </w:rPr>
        <w:drawing>
          <wp:inline distT="0" distB="0" distL="0" distR="0" wp14:anchorId="0CA9008E" wp14:editId="7CDAB741">
            <wp:extent cx="2592000"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92000" cy="3240000"/>
                    </a:xfrm>
                    <a:prstGeom prst="rect">
                      <a:avLst/>
                    </a:prstGeom>
                  </pic:spPr>
                </pic:pic>
              </a:graphicData>
            </a:graphic>
          </wp:inline>
        </w:drawing>
      </w:r>
    </w:p>
    <w:p w14:paraId="14077D78" w14:textId="61A2A170" w:rsidR="000F41FB" w:rsidRDefault="000F41FB" w:rsidP="000F41FB">
      <w:pPr>
        <w:tabs>
          <w:tab w:val="right" w:pos="5387"/>
          <w:tab w:val="right" w:pos="6946"/>
          <w:tab w:val="right" w:pos="8505"/>
          <w:tab w:val="right" w:pos="10065"/>
        </w:tabs>
        <w:spacing w:after="0" w:line="240" w:lineRule="auto"/>
        <w:ind w:left="93"/>
        <w:jc w:val="center"/>
        <w:rPr>
          <w:noProof/>
        </w:rPr>
      </w:pPr>
    </w:p>
    <w:p w14:paraId="1ABB51D2" w14:textId="46306ABD" w:rsidR="001B72D8" w:rsidRPr="001B72D8" w:rsidRDefault="001B72D8" w:rsidP="006855C0">
      <w:pPr>
        <w:tabs>
          <w:tab w:val="right" w:pos="5387"/>
          <w:tab w:val="right" w:pos="6946"/>
          <w:tab w:val="right" w:pos="8505"/>
          <w:tab w:val="right" w:pos="10065"/>
        </w:tabs>
        <w:spacing w:after="0" w:line="240" w:lineRule="auto"/>
        <w:ind w:left="93"/>
        <w:jc w:val="center"/>
        <w:rPr>
          <w:rFonts w:cstheme="minorHAnsi"/>
          <w:sz w:val="32"/>
          <w:szCs w:val="32"/>
        </w:rPr>
      </w:pPr>
      <w:r w:rsidRPr="001B72D8">
        <w:rPr>
          <w:rFonts w:cstheme="minorHAnsi"/>
          <w:sz w:val="32"/>
          <w:szCs w:val="32"/>
        </w:rPr>
        <w:t>Crucifix</w:t>
      </w:r>
      <w:r>
        <w:rPr>
          <w:rFonts w:cstheme="minorHAnsi"/>
          <w:sz w:val="32"/>
          <w:szCs w:val="32"/>
        </w:rPr>
        <w:t xml:space="preserve"> by </w:t>
      </w:r>
      <w:r w:rsidRPr="001B72D8">
        <w:rPr>
          <w:rFonts w:cstheme="minorHAnsi"/>
          <w:sz w:val="32"/>
          <w:szCs w:val="32"/>
        </w:rPr>
        <w:t>José Rafael Aragón</w:t>
      </w:r>
      <w:r>
        <w:rPr>
          <w:rFonts w:cstheme="minorHAnsi"/>
          <w:sz w:val="32"/>
          <w:szCs w:val="32"/>
        </w:rPr>
        <w:t xml:space="preserve"> </w:t>
      </w:r>
      <w:r w:rsidRPr="001B72D8">
        <w:rPr>
          <w:rFonts w:cstheme="minorHAnsi"/>
          <w:sz w:val="32"/>
          <w:szCs w:val="32"/>
        </w:rPr>
        <w:t>(1796 - 1862)</w:t>
      </w:r>
      <w:r w:rsidR="006855C0">
        <w:rPr>
          <w:rFonts w:cstheme="minorHAnsi"/>
          <w:sz w:val="32"/>
          <w:szCs w:val="32"/>
        </w:rPr>
        <w:t xml:space="preserve">, a woodcarver and painter in </w:t>
      </w:r>
      <w:r w:rsidRPr="001B72D8">
        <w:rPr>
          <w:rFonts w:cstheme="minorHAnsi"/>
          <w:sz w:val="32"/>
          <w:szCs w:val="32"/>
        </w:rPr>
        <w:t>early New Mexico</w:t>
      </w:r>
      <w:r w:rsidR="006855C0">
        <w:rPr>
          <w:rFonts w:cstheme="minorHAnsi"/>
          <w:sz w:val="32"/>
          <w:szCs w:val="32"/>
        </w:rPr>
        <w:t xml:space="preserve"> who used local woods and reflected traditional native art in his </w:t>
      </w:r>
      <w:r w:rsidRPr="001B72D8">
        <w:rPr>
          <w:rFonts w:cstheme="minorHAnsi"/>
          <w:sz w:val="32"/>
          <w:szCs w:val="32"/>
        </w:rPr>
        <w:t>religious iconography.</w:t>
      </w:r>
    </w:p>
    <w:p w14:paraId="542CC869" w14:textId="77777777" w:rsidR="009B3C65" w:rsidRPr="009B3C65" w:rsidRDefault="00ED227E" w:rsidP="00ED227E">
      <w:pPr>
        <w:rPr>
          <w:rFonts w:ascii="Arial" w:eastAsia="Calibri" w:hAnsi="Arial" w:cs="Arial"/>
          <w:b/>
          <w:bCs/>
          <w:sz w:val="28"/>
          <w:szCs w:val="28"/>
        </w:rPr>
      </w:pPr>
      <w:r>
        <w:rPr>
          <w:rFonts w:cstheme="minorHAnsi"/>
          <w:sz w:val="32"/>
          <w:szCs w:val="32"/>
        </w:rPr>
        <w:br w:type="page"/>
      </w:r>
    </w:p>
    <w:tbl>
      <w:tblPr>
        <w:tblW w:w="9460" w:type="dxa"/>
        <w:tblLook w:val="04A0" w:firstRow="1" w:lastRow="0" w:firstColumn="1" w:lastColumn="0" w:noHBand="0" w:noVBand="1"/>
      </w:tblPr>
      <w:tblGrid>
        <w:gridCol w:w="3830"/>
        <w:gridCol w:w="1148"/>
        <w:gridCol w:w="1667"/>
        <w:gridCol w:w="1148"/>
        <w:gridCol w:w="1667"/>
      </w:tblGrid>
      <w:tr w:rsidR="00D45F03" w:rsidRPr="00D82828" w14:paraId="084C544E" w14:textId="77777777" w:rsidTr="006C6D54">
        <w:trPr>
          <w:trHeight w:val="492"/>
        </w:trPr>
        <w:tc>
          <w:tcPr>
            <w:tcW w:w="9460" w:type="dxa"/>
            <w:gridSpan w:val="5"/>
            <w:tcBorders>
              <w:top w:val="nil"/>
              <w:left w:val="nil"/>
              <w:bottom w:val="nil"/>
              <w:right w:val="nil"/>
            </w:tcBorders>
            <w:shd w:val="clear" w:color="auto" w:fill="auto"/>
            <w:noWrap/>
            <w:vAlign w:val="bottom"/>
            <w:hideMark/>
          </w:tcPr>
          <w:p w14:paraId="6865110F" w14:textId="77777777" w:rsidR="00D45F03" w:rsidRPr="00D82828" w:rsidRDefault="00D45F03" w:rsidP="006C6D54">
            <w:pPr>
              <w:spacing w:after="0" w:line="240" w:lineRule="auto"/>
              <w:jc w:val="center"/>
              <w:rPr>
                <w:rFonts w:ascii="Arial" w:eastAsia="Times New Roman" w:hAnsi="Arial" w:cs="Arial"/>
                <w:b/>
                <w:bCs/>
                <w:color w:val="000000"/>
                <w:sz w:val="40"/>
                <w:szCs w:val="40"/>
              </w:rPr>
            </w:pPr>
            <w:r w:rsidRPr="00D82828">
              <w:rPr>
                <w:rFonts w:ascii="Arial" w:eastAsia="Times New Roman" w:hAnsi="Arial" w:cs="Arial"/>
                <w:b/>
                <w:bCs/>
                <w:color w:val="000000"/>
                <w:sz w:val="40"/>
                <w:szCs w:val="40"/>
              </w:rPr>
              <w:lastRenderedPageBreak/>
              <w:t>ACTION BY CHRISTIANS AGAINST TORTURE</w:t>
            </w:r>
          </w:p>
        </w:tc>
      </w:tr>
      <w:tr w:rsidR="00D45F03" w:rsidRPr="00D82828" w14:paraId="1A41B888" w14:textId="77777777" w:rsidTr="006C6D54">
        <w:trPr>
          <w:trHeight w:val="420"/>
        </w:trPr>
        <w:tc>
          <w:tcPr>
            <w:tcW w:w="9460" w:type="dxa"/>
            <w:gridSpan w:val="5"/>
            <w:tcBorders>
              <w:top w:val="nil"/>
              <w:left w:val="nil"/>
              <w:bottom w:val="nil"/>
              <w:right w:val="nil"/>
            </w:tcBorders>
            <w:shd w:val="clear" w:color="auto" w:fill="auto"/>
            <w:noWrap/>
            <w:vAlign w:val="bottom"/>
            <w:hideMark/>
          </w:tcPr>
          <w:p w14:paraId="734ADE5E" w14:textId="77777777" w:rsidR="00D45F03" w:rsidRPr="00D82828" w:rsidRDefault="00D45F03" w:rsidP="006C6D54">
            <w:pPr>
              <w:spacing w:after="0" w:line="240" w:lineRule="auto"/>
              <w:jc w:val="center"/>
              <w:rPr>
                <w:rFonts w:ascii="Arial" w:eastAsia="Times New Roman" w:hAnsi="Arial" w:cs="Arial"/>
                <w:b/>
                <w:bCs/>
                <w:color w:val="000000"/>
                <w:sz w:val="32"/>
                <w:szCs w:val="32"/>
              </w:rPr>
            </w:pPr>
            <w:r w:rsidRPr="00D82828">
              <w:rPr>
                <w:rFonts w:ascii="Arial" w:eastAsia="Times New Roman" w:hAnsi="Arial" w:cs="Arial"/>
                <w:b/>
                <w:bCs/>
                <w:color w:val="000000"/>
                <w:sz w:val="32"/>
                <w:szCs w:val="32"/>
              </w:rPr>
              <w:t>(Registered Charity No. 1072628)</w:t>
            </w:r>
          </w:p>
        </w:tc>
      </w:tr>
      <w:tr w:rsidR="00D45F03" w:rsidRPr="00D82828" w14:paraId="32E75C29" w14:textId="77777777" w:rsidTr="006C6D54">
        <w:trPr>
          <w:trHeight w:val="420"/>
        </w:trPr>
        <w:tc>
          <w:tcPr>
            <w:tcW w:w="3830" w:type="dxa"/>
            <w:tcBorders>
              <w:top w:val="nil"/>
              <w:left w:val="nil"/>
              <w:bottom w:val="nil"/>
              <w:right w:val="nil"/>
            </w:tcBorders>
            <w:shd w:val="clear" w:color="auto" w:fill="auto"/>
            <w:noWrap/>
            <w:vAlign w:val="bottom"/>
            <w:hideMark/>
          </w:tcPr>
          <w:p w14:paraId="665100F6" w14:textId="77777777" w:rsidR="00D45F03" w:rsidRPr="00D82828" w:rsidRDefault="00D45F03" w:rsidP="006C6D54">
            <w:pPr>
              <w:spacing w:after="0" w:line="240" w:lineRule="auto"/>
              <w:jc w:val="center"/>
              <w:rPr>
                <w:rFonts w:ascii="Arial" w:eastAsia="Times New Roman" w:hAnsi="Arial" w:cs="Arial"/>
                <w:b/>
                <w:bCs/>
                <w:color w:val="000000"/>
                <w:sz w:val="32"/>
                <w:szCs w:val="32"/>
              </w:rPr>
            </w:pPr>
          </w:p>
        </w:tc>
        <w:tc>
          <w:tcPr>
            <w:tcW w:w="1148" w:type="dxa"/>
            <w:tcBorders>
              <w:top w:val="nil"/>
              <w:left w:val="nil"/>
              <w:bottom w:val="nil"/>
              <w:right w:val="nil"/>
            </w:tcBorders>
            <w:shd w:val="clear" w:color="auto" w:fill="auto"/>
            <w:noWrap/>
            <w:vAlign w:val="bottom"/>
            <w:hideMark/>
          </w:tcPr>
          <w:p w14:paraId="4C9EC91D"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02963F05"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58FC625B"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65561819"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r>
      <w:tr w:rsidR="00D45F03" w:rsidRPr="00D82828" w14:paraId="2D875DC6" w14:textId="77777777" w:rsidTr="006C6D54">
        <w:trPr>
          <w:trHeight w:val="348"/>
        </w:trPr>
        <w:tc>
          <w:tcPr>
            <w:tcW w:w="9460" w:type="dxa"/>
            <w:gridSpan w:val="5"/>
            <w:tcBorders>
              <w:top w:val="nil"/>
              <w:left w:val="nil"/>
              <w:bottom w:val="nil"/>
              <w:right w:val="nil"/>
            </w:tcBorders>
            <w:shd w:val="clear" w:color="auto" w:fill="auto"/>
            <w:noWrap/>
            <w:vAlign w:val="bottom"/>
            <w:hideMark/>
          </w:tcPr>
          <w:p w14:paraId="70C76C01" w14:textId="77777777" w:rsidR="00D45F03" w:rsidRPr="00D82828" w:rsidRDefault="00D45F03" w:rsidP="006C6D54">
            <w:pPr>
              <w:spacing w:after="0" w:line="240" w:lineRule="auto"/>
              <w:jc w:val="center"/>
              <w:rPr>
                <w:rFonts w:ascii="Arial" w:eastAsia="Times New Roman" w:hAnsi="Arial" w:cs="Arial"/>
                <w:b/>
                <w:bCs/>
                <w:color w:val="000000"/>
                <w:sz w:val="28"/>
                <w:szCs w:val="28"/>
              </w:rPr>
            </w:pPr>
            <w:r w:rsidRPr="00D82828">
              <w:rPr>
                <w:rFonts w:ascii="Arial" w:eastAsia="Times New Roman" w:hAnsi="Arial" w:cs="Arial"/>
                <w:b/>
                <w:bCs/>
                <w:color w:val="000000"/>
                <w:sz w:val="28"/>
                <w:szCs w:val="28"/>
              </w:rPr>
              <w:t>Accounts for 12 months from 1st July 2021 to 30th June 2022</w:t>
            </w:r>
          </w:p>
        </w:tc>
      </w:tr>
      <w:tr w:rsidR="00D45F03" w:rsidRPr="00D82828" w14:paraId="62ACB16D" w14:textId="77777777" w:rsidTr="006C6D54">
        <w:trPr>
          <w:trHeight w:val="348"/>
        </w:trPr>
        <w:tc>
          <w:tcPr>
            <w:tcW w:w="3830" w:type="dxa"/>
            <w:tcBorders>
              <w:top w:val="nil"/>
              <w:left w:val="nil"/>
              <w:bottom w:val="nil"/>
              <w:right w:val="nil"/>
            </w:tcBorders>
            <w:shd w:val="clear" w:color="auto" w:fill="auto"/>
            <w:noWrap/>
            <w:vAlign w:val="bottom"/>
            <w:hideMark/>
          </w:tcPr>
          <w:p w14:paraId="3D252EB3" w14:textId="77777777" w:rsidR="00D45F03" w:rsidRPr="00D82828" w:rsidRDefault="00D45F03" w:rsidP="006C6D54">
            <w:pPr>
              <w:spacing w:after="0" w:line="240" w:lineRule="auto"/>
              <w:jc w:val="center"/>
              <w:rPr>
                <w:rFonts w:ascii="Arial" w:eastAsia="Times New Roman" w:hAnsi="Arial" w:cs="Arial"/>
                <w:b/>
                <w:bCs/>
                <w:color w:val="000000"/>
                <w:sz w:val="28"/>
                <w:szCs w:val="28"/>
              </w:rPr>
            </w:pPr>
          </w:p>
        </w:tc>
        <w:tc>
          <w:tcPr>
            <w:tcW w:w="1148" w:type="dxa"/>
            <w:tcBorders>
              <w:top w:val="nil"/>
              <w:left w:val="nil"/>
              <w:bottom w:val="nil"/>
              <w:right w:val="nil"/>
            </w:tcBorders>
            <w:shd w:val="clear" w:color="auto" w:fill="auto"/>
            <w:noWrap/>
            <w:vAlign w:val="bottom"/>
            <w:hideMark/>
          </w:tcPr>
          <w:p w14:paraId="567D6497"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388CD59"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523A96AA"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CB2CE9A"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r>
      <w:tr w:rsidR="00D45F03" w:rsidRPr="00D82828" w14:paraId="46569108" w14:textId="77777777" w:rsidTr="006C6D54">
        <w:trPr>
          <w:trHeight w:val="312"/>
        </w:trPr>
        <w:tc>
          <w:tcPr>
            <w:tcW w:w="3830" w:type="dxa"/>
            <w:tcBorders>
              <w:top w:val="nil"/>
              <w:left w:val="nil"/>
              <w:bottom w:val="nil"/>
              <w:right w:val="nil"/>
            </w:tcBorders>
            <w:shd w:val="clear" w:color="auto" w:fill="auto"/>
            <w:noWrap/>
            <w:vAlign w:val="bottom"/>
            <w:hideMark/>
          </w:tcPr>
          <w:p w14:paraId="161F8761"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5299537A"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5F2454D9"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0FD7E765"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68D4CA02"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r>
      <w:tr w:rsidR="00D45F03" w:rsidRPr="00D82828" w14:paraId="6B2AFC4A" w14:textId="77777777" w:rsidTr="006C6D54">
        <w:trPr>
          <w:trHeight w:val="312"/>
        </w:trPr>
        <w:tc>
          <w:tcPr>
            <w:tcW w:w="3830" w:type="dxa"/>
            <w:tcBorders>
              <w:top w:val="nil"/>
              <w:left w:val="nil"/>
              <w:bottom w:val="nil"/>
              <w:right w:val="nil"/>
            </w:tcBorders>
            <w:shd w:val="clear" w:color="auto" w:fill="auto"/>
            <w:noWrap/>
            <w:vAlign w:val="bottom"/>
            <w:hideMark/>
          </w:tcPr>
          <w:p w14:paraId="0206C5BD"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58DC915D"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0C19559" w14:textId="77777777" w:rsidR="00D45F03" w:rsidRPr="00D82828" w:rsidRDefault="00D45F03" w:rsidP="006C6D54">
            <w:pPr>
              <w:spacing w:after="0" w:line="240" w:lineRule="auto"/>
              <w:jc w:val="center"/>
              <w:rPr>
                <w:rFonts w:ascii="Arial" w:eastAsia="Times New Roman" w:hAnsi="Arial" w:cs="Arial"/>
                <w:b/>
                <w:bCs/>
                <w:color w:val="000000"/>
              </w:rPr>
            </w:pPr>
            <w:r w:rsidRPr="00D82828">
              <w:rPr>
                <w:rFonts w:ascii="Arial" w:eastAsia="Times New Roman" w:hAnsi="Arial" w:cs="Arial"/>
                <w:b/>
                <w:bCs/>
                <w:color w:val="000000"/>
              </w:rPr>
              <w:t>2021-22</w:t>
            </w:r>
          </w:p>
        </w:tc>
        <w:tc>
          <w:tcPr>
            <w:tcW w:w="1148" w:type="dxa"/>
            <w:tcBorders>
              <w:top w:val="nil"/>
              <w:left w:val="nil"/>
              <w:bottom w:val="nil"/>
              <w:right w:val="nil"/>
            </w:tcBorders>
            <w:shd w:val="clear" w:color="auto" w:fill="auto"/>
            <w:noWrap/>
            <w:vAlign w:val="bottom"/>
            <w:hideMark/>
          </w:tcPr>
          <w:p w14:paraId="3D8B4BC7" w14:textId="77777777" w:rsidR="00D45F03" w:rsidRPr="00D82828" w:rsidRDefault="00D45F03" w:rsidP="006C6D54">
            <w:pPr>
              <w:spacing w:after="0" w:line="240" w:lineRule="auto"/>
              <w:jc w:val="center"/>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23E6DFF8" w14:textId="77777777" w:rsidR="00D45F03" w:rsidRPr="00D82828" w:rsidRDefault="00D45F03" w:rsidP="006C6D54">
            <w:pPr>
              <w:spacing w:after="0" w:line="240" w:lineRule="auto"/>
              <w:jc w:val="center"/>
              <w:rPr>
                <w:rFonts w:ascii="Arial" w:eastAsia="Times New Roman" w:hAnsi="Arial" w:cs="Arial"/>
                <w:b/>
                <w:bCs/>
                <w:color w:val="000000"/>
              </w:rPr>
            </w:pPr>
            <w:r w:rsidRPr="00D82828">
              <w:rPr>
                <w:rFonts w:ascii="Arial" w:eastAsia="Times New Roman" w:hAnsi="Arial" w:cs="Arial"/>
                <w:b/>
                <w:bCs/>
                <w:color w:val="000000"/>
              </w:rPr>
              <w:t>2020-21</w:t>
            </w:r>
          </w:p>
        </w:tc>
      </w:tr>
      <w:tr w:rsidR="00D45F03" w:rsidRPr="00D82828" w14:paraId="52E409E5" w14:textId="77777777" w:rsidTr="006C6D54">
        <w:trPr>
          <w:trHeight w:val="312"/>
        </w:trPr>
        <w:tc>
          <w:tcPr>
            <w:tcW w:w="3830" w:type="dxa"/>
            <w:tcBorders>
              <w:top w:val="nil"/>
              <w:left w:val="nil"/>
              <w:bottom w:val="nil"/>
              <w:right w:val="nil"/>
            </w:tcBorders>
            <w:shd w:val="clear" w:color="auto" w:fill="auto"/>
            <w:noWrap/>
            <w:vAlign w:val="bottom"/>
            <w:hideMark/>
          </w:tcPr>
          <w:p w14:paraId="6B1DA2DC" w14:textId="77777777" w:rsidR="00D45F03" w:rsidRPr="00D82828" w:rsidRDefault="00D45F03" w:rsidP="006C6D54">
            <w:pPr>
              <w:spacing w:after="0" w:line="240" w:lineRule="auto"/>
              <w:jc w:val="center"/>
              <w:rPr>
                <w:rFonts w:ascii="Arial" w:eastAsia="Times New Roman" w:hAnsi="Arial" w:cs="Arial"/>
                <w:b/>
                <w:bCs/>
                <w:color w:val="000000"/>
              </w:rPr>
            </w:pPr>
          </w:p>
        </w:tc>
        <w:tc>
          <w:tcPr>
            <w:tcW w:w="1148" w:type="dxa"/>
            <w:tcBorders>
              <w:top w:val="nil"/>
              <w:left w:val="nil"/>
              <w:bottom w:val="nil"/>
              <w:right w:val="nil"/>
            </w:tcBorders>
            <w:shd w:val="clear" w:color="auto" w:fill="auto"/>
            <w:noWrap/>
            <w:vAlign w:val="bottom"/>
            <w:hideMark/>
          </w:tcPr>
          <w:p w14:paraId="6AFDB50D"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217998D" w14:textId="77777777" w:rsidR="00D45F03" w:rsidRPr="00D82828" w:rsidRDefault="00D45F03" w:rsidP="006C6D54">
            <w:pPr>
              <w:spacing w:after="0" w:line="240" w:lineRule="auto"/>
              <w:jc w:val="center"/>
              <w:rPr>
                <w:rFonts w:ascii="Arial" w:eastAsia="Times New Roman" w:hAnsi="Arial" w:cs="Arial"/>
                <w:color w:val="000000"/>
                <w:sz w:val="24"/>
                <w:szCs w:val="24"/>
              </w:rPr>
            </w:pPr>
            <w:r w:rsidRPr="00D82828">
              <w:rPr>
                <w:rFonts w:ascii="Arial" w:eastAsia="Times New Roman" w:hAnsi="Arial" w:cs="Arial"/>
                <w:color w:val="000000"/>
                <w:sz w:val="24"/>
                <w:szCs w:val="24"/>
              </w:rPr>
              <w:t>£</w:t>
            </w:r>
          </w:p>
        </w:tc>
        <w:tc>
          <w:tcPr>
            <w:tcW w:w="1148" w:type="dxa"/>
            <w:tcBorders>
              <w:top w:val="nil"/>
              <w:left w:val="nil"/>
              <w:bottom w:val="nil"/>
              <w:right w:val="nil"/>
            </w:tcBorders>
            <w:shd w:val="clear" w:color="auto" w:fill="auto"/>
            <w:noWrap/>
            <w:vAlign w:val="bottom"/>
            <w:hideMark/>
          </w:tcPr>
          <w:p w14:paraId="7E6A8A5D" w14:textId="77777777" w:rsidR="00D45F03" w:rsidRPr="00D82828" w:rsidRDefault="00D45F03" w:rsidP="006C6D54">
            <w:pPr>
              <w:spacing w:after="0" w:line="240" w:lineRule="auto"/>
              <w:jc w:val="center"/>
              <w:rPr>
                <w:rFonts w:ascii="Arial" w:eastAsia="Times New Roman" w:hAnsi="Arial" w:cs="Arial"/>
                <w:color w:val="000000"/>
                <w:sz w:val="24"/>
                <w:szCs w:val="24"/>
              </w:rPr>
            </w:pPr>
          </w:p>
        </w:tc>
        <w:tc>
          <w:tcPr>
            <w:tcW w:w="1667" w:type="dxa"/>
            <w:tcBorders>
              <w:top w:val="nil"/>
              <w:left w:val="nil"/>
              <w:bottom w:val="nil"/>
              <w:right w:val="nil"/>
            </w:tcBorders>
            <w:shd w:val="clear" w:color="auto" w:fill="auto"/>
            <w:noWrap/>
            <w:vAlign w:val="bottom"/>
            <w:hideMark/>
          </w:tcPr>
          <w:p w14:paraId="584B1150" w14:textId="77777777" w:rsidR="00D45F03" w:rsidRPr="00D82828" w:rsidRDefault="00D45F03" w:rsidP="006C6D54">
            <w:pPr>
              <w:spacing w:after="0" w:line="240" w:lineRule="auto"/>
              <w:jc w:val="center"/>
              <w:rPr>
                <w:rFonts w:ascii="Arial" w:eastAsia="Times New Roman" w:hAnsi="Arial" w:cs="Arial"/>
                <w:color w:val="000000"/>
              </w:rPr>
            </w:pPr>
            <w:r w:rsidRPr="00D82828">
              <w:rPr>
                <w:rFonts w:ascii="Arial" w:eastAsia="Times New Roman" w:hAnsi="Arial" w:cs="Arial"/>
                <w:color w:val="000000"/>
              </w:rPr>
              <w:t>£</w:t>
            </w:r>
          </w:p>
        </w:tc>
      </w:tr>
      <w:tr w:rsidR="00D45F03" w:rsidRPr="00D82828" w14:paraId="18C2262A" w14:textId="77777777" w:rsidTr="006C6D54">
        <w:trPr>
          <w:trHeight w:val="312"/>
        </w:trPr>
        <w:tc>
          <w:tcPr>
            <w:tcW w:w="3830" w:type="dxa"/>
            <w:tcBorders>
              <w:top w:val="nil"/>
              <w:left w:val="nil"/>
              <w:bottom w:val="nil"/>
              <w:right w:val="nil"/>
            </w:tcBorders>
            <w:shd w:val="clear" w:color="auto" w:fill="auto"/>
            <w:noWrap/>
            <w:vAlign w:val="bottom"/>
            <w:hideMark/>
          </w:tcPr>
          <w:p w14:paraId="115C7C3F" w14:textId="77777777" w:rsidR="00D45F03" w:rsidRPr="00D82828" w:rsidRDefault="00D45F03" w:rsidP="006C6D54">
            <w:pPr>
              <w:spacing w:after="0" w:line="240" w:lineRule="auto"/>
              <w:jc w:val="center"/>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24173F80"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AEBD756"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34B0BCCF"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7B481E5F" w14:textId="77777777" w:rsidR="00D45F03" w:rsidRPr="00D82828" w:rsidRDefault="00D45F03" w:rsidP="006C6D54">
            <w:pPr>
              <w:spacing w:after="0" w:line="240" w:lineRule="auto"/>
              <w:jc w:val="center"/>
              <w:rPr>
                <w:rFonts w:ascii="Times New Roman" w:eastAsia="Times New Roman" w:hAnsi="Times New Roman" w:cs="Times New Roman"/>
                <w:sz w:val="20"/>
                <w:szCs w:val="20"/>
              </w:rPr>
            </w:pPr>
          </w:p>
        </w:tc>
      </w:tr>
      <w:tr w:rsidR="00D45F03" w:rsidRPr="00D82828" w14:paraId="1630E622" w14:textId="77777777" w:rsidTr="006C6D54">
        <w:trPr>
          <w:trHeight w:val="312"/>
        </w:trPr>
        <w:tc>
          <w:tcPr>
            <w:tcW w:w="3830" w:type="dxa"/>
            <w:tcBorders>
              <w:top w:val="nil"/>
              <w:left w:val="nil"/>
              <w:bottom w:val="nil"/>
              <w:right w:val="nil"/>
            </w:tcBorders>
            <w:shd w:val="clear" w:color="auto" w:fill="auto"/>
            <w:noWrap/>
            <w:vAlign w:val="bottom"/>
            <w:hideMark/>
          </w:tcPr>
          <w:p w14:paraId="6B3ED247"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INCOME</w:t>
            </w:r>
          </w:p>
        </w:tc>
        <w:tc>
          <w:tcPr>
            <w:tcW w:w="1148" w:type="dxa"/>
            <w:tcBorders>
              <w:top w:val="nil"/>
              <w:left w:val="nil"/>
              <w:bottom w:val="nil"/>
              <w:right w:val="nil"/>
            </w:tcBorders>
            <w:shd w:val="clear" w:color="auto" w:fill="auto"/>
            <w:noWrap/>
            <w:vAlign w:val="bottom"/>
            <w:hideMark/>
          </w:tcPr>
          <w:p w14:paraId="6415D066"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33E8B465"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015D4A48"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72F7597C"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643CDF97" w14:textId="77777777" w:rsidTr="006C6D54">
        <w:trPr>
          <w:trHeight w:val="312"/>
        </w:trPr>
        <w:tc>
          <w:tcPr>
            <w:tcW w:w="3830" w:type="dxa"/>
            <w:tcBorders>
              <w:top w:val="nil"/>
              <w:left w:val="nil"/>
              <w:bottom w:val="nil"/>
              <w:right w:val="nil"/>
            </w:tcBorders>
            <w:shd w:val="clear" w:color="auto" w:fill="auto"/>
            <w:noWrap/>
            <w:vAlign w:val="bottom"/>
            <w:hideMark/>
          </w:tcPr>
          <w:p w14:paraId="6CF95D92"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3587A539"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FDA46DD"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63DD46E1"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3AF5013A"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3C40ACDB" w14:textId="77777777" w:rsidTr="006C6D54">
        <w:trPr>
          <w:trHeight w:val="312"/>
        </w:trPr>
        <w:tc>
          <w:tcPr>
            <w:tcW w:w="3830" w:type="dxa"/>
            <w:tcBorders>
              <w:top w:val="nil"/>
              <w:left w:val="nil"/>
              <w:bottom w:val="nil"/>
              <w:right w:val="nil"/>
            </w:tcBorders>
            <w:shd w:val="clear" w:color="auto" w:fill="auto"/>
            <w:noWrap/>
            <w:vAlign w:val="bottom"/>
            <w:hideMark/>
          </w:tcPr>
          <w:p w14:paraId="0E5A95AD"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Membership: Individuals</w:t>
            </w:r>
          </w:p>
        </w:tc>
        <w:tc>
          <w:tcPr>
            <w:tcW w:w="1148" w:type="dxa"/>
            <w:tcBorders>
              <w:top w:val="nil"/>
              <w:left w:val="nil"/>
              <w:bottom w:val="nil"/>
              <w:right w:val="nil"/>
            </w:tcBorders>
            <w:shd w:val="clear" w:color="auto" w:fill="auto"/>
            <w:noWrap/>
            <w:vAlign w:val="bottom"/>
            <w:hideMark/>
          </w:tcPr>
          <w:p w14:paraId="442CBDF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2,119.10 </w:t>
            </w:r>
          </w:p>
        </w:tc>
        <w:tc>
          <w:tcPr>
            <w:tcW w:w="1667" w:type="dxa"/>
            <w:tcBorders>
              <w:top w:val="nil"/>
              <w:left w:val="nil"/>
              <w:bottom w:val="nil"/>
              <w:right w:val="nil"/>
            </w:tcBorders>
            <w:shd w:val="clear" w:color="auto" w:fill="auto"/>
            <w:noWrap/>
            <w:vAlign w:val="bottom"/>
            <w:hideMark/>
          </w:tcPr>
          <w:p w14:paraId="038004A6"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613F00F6"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2,470.00 </w:t>
            </w:r>
          </w:p>
        </w:tc>
        <w:tc>
          <w:tcPr>
            <w:tcW w:w="1667" w:type="dxa"/>
            <w:tcBorders>
              <w:top w:val="nil"/>
              <w:left w:val="nil"/>
              <w:bottom w:val="nil"/>
              <w:right w:val="nil"/>
            </w:tcBorders>
            <w:shd w:val="clear" w:color="auto" w:fill="auto"/>
            <w:noWrap/>
            <w:vAlign w:val="bottom"/>
            <w:hideMark/>
          </w:tcPr>
          <w:p w14:paraId="4914C119" w14:textId="77777777" w:rsidR="00D45F03" w:rsidRPr="00D82828" w:rsidRDefault="00D45F03" w:rsidP="006C6D54">
            <w:pPr>
              <w:spacing w:after="0" w:line="240" w:lineRule="auto"/>
              <w:jc w:val="right"/>
              <w:rPr>
                <w:rFonts w:ascii="Arial" w:eastAsia="Times New Roman" w:hAnsi="Arial" w:cs="Arial"/>
                <w:color w:val="000000"/>
              </w:rPr>
            </w:pPr>
          </w:p>
        </w:tc>
      </w:tr>
      <w:tr w:rsidR="00D45F03" w:rsidRPr="00D82828" w14:paraId="08C1B99B" w14:textId="77777777" w:rsidTr="006C6D54">
        <w:trPr>
          <w:trHeight w:val="312"/>
        </w:trPr>
        <w:tc>
          <w:tcPr>
            <w:tcW w:w="3830" w:type="dxa"/>
            <w:tcBorders>
              <w:top w:val="nil"/>
              <w:left w:val="nil"/>
              <w:bottom w:val="nil"/>
              <w:right w:val="nil"/>
            </w:tcBorders>
            <w:shd w:val="clear" w:color="auto" w:fill="auto"/>
            <w:noWrap/>
            <w:vAlign w:val="bottom"/>
            <w:hideMark/>
          </w:tcPr>
          <w:p w14:paraId="1834200F"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Groups</w:t>
            </w:r>
          </w:p>
        </w:tc>
        <w:tc>
          <w:tcPr>
            <w:tcW w:w="1148" w:type="dxa"/>
            <w:tcBorders>
              <w:top w:val="nil"/>
              <w:left w:val="nil"/>
              <w:bottom w:val="nil"/>
              <w:right w:val="nil"/>
            </w:tcBorders>
            <w:shd w:val="clear" w:color="auto" w:fill="auto"/>
            <w:noWrap/>
            <w:vAlign w:val="bottom"/>
            <w:hideMark/>
          </w:tcPr>
          <w:p w14:paraId="22BE9267"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370.00 </w:t>
            </w:r>
          </w:p>
        </w:tc>
        <w:tc>
          <w:tcPr>
            <w:tcW w:w="1667" w:type="dxa"/>
            <w:tcBorders>
              <w:top w:val="nil"/>
              <w:left w:val="nil"/>
              <w:bottom w:val="nil"/>
              <w:right w:val="nil"/>
            </w:tcBorders>
            <w:shd w:val="clear" w:color="auto" w:fill="auto"/>
            <w:noWrap/>
            <w:vAlign w:val="bottom"/>
            <w:hideMark/>
          </w:tcPr>
          <w:p w14:paraId="040340AE"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2,489.10 </w:t>
            </w:r>
          </w:p>
        </w:tc>
        <w:tc>
          <w:tcPr>
            <w:tcW w:w="1148" w:type="dxa"/>
            <w:tcBorders>
              <w:top w:val="nil"/>
              <w:left w:val="nil"/>
              <w:bottom w:val="nil"/>
              <w:right w:val="nil"/>
            </w:tcBorders>
            <w:shd w:val="clear" w:color="auto" w:fill="auto"/>
            <w:noWrap/>
            <w:vAlign w:val="bottom"/>
            <w:hideMark/>
          </w:tcPr>
          <w:p w14:paraId="0BD4FCBA"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450.00 </w:t>
            </w:r>
          </w:p>
        </w:tc>
        <w:tc>
          <w:tcPr>
            <w:tcW w:w="1667" w:type="dxa"/>
            <w:tcBorders>
              <w:top w:val="nil"/>
              <w:left w:val="nil"/>
              <w:bottom w:val="nil"/>
              <w:right w:val="nil"/>
            </w:tcBorders>
            <w:shd w:val="clear" w:color="auto" w:fill="auto"/>
            <w:noWrap/>
            <w:vAlign w:val="bottom"/>
            <w:hideMark/>
          </w:tcPr>
          <w:p w14:paraId="04F010D0"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2,920.00 </w:t>
            </w:r>
          </w:p>
        </w:tc>
      </w:tr>
      <w:tr w:rsidR="00D45F03" w:rsidRPr="00D82828" w14:paraId="17951601" w14:textId="77777777" w:rsidTr="006C6D54">
        <w:trPr>
          <w:trHeight w:val="312"/>
        </w:trPr>
        <w:tc>
          <w:tcPr>
            <w:tcW w:w="3830" w:type="dxa"/>
            <w:tcBorders>
              <w:top w:val="nil"/>
              <w:left w:val="nil"/>
              <w:bottom w:val="nil"/>
              <w:right w:val="nil"/>
            </w:tcBorders>
            <w:shd w:val="clear" w:color="auto" w:fill="auto"/>
            <w:noWrap/>
            <w:vAlign w:val="bottom"/>
            <w:hideMark/>
          </w:tcPr>
          <w:p w14:paraId="0AFA3213"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Donations </w:t>
            </w:r>
          </w:p>
        </w:tc>
        <w:tc>
          <w:tcPr>
            <w:tcW w:w="1148" w:type="dxa"/>
            <w:tcBorders>
              <w:top w:val="nil"/>
              <w:left w:val="nil"/>
              <w:bottom w:val="nil"/>
              <w:right w:val="nil"/>
            </w:tcBorders>
            <w:shd w:val="clear" w:color="auto" w:fill="auto"/>
            <w:noWrap/>
            <w:vAlign w:val="bottom"/>
            <w:hideMark/>
          </w:tcPr>
          <w:p w14:paraId="3B5FB04F"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0FBA362"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2,528.94 </w:t>
            </w:r>
          </w:p>
        </w:tc>
        <w:tc>
          <w:tcPr>
            <w:tcW w:w="1148" w:type="dxa"/>
            <w:tcBorders>
              <w:top w:val="nil"/>
              <w:left w:val="nil"/>
              <w:bottom w:val="nil"/>
              <w:right w:val="nil"/>
            </w:tcBorders>
            <w:shd w:val="clear" w:color="auto" w:fill="auto"/>
            <w:noWrap/>
            <w:vAlign w:val="bottom"/>
            <w:hideMark/>
          </w:tcPr>
          <w:p w14:paraId="30B7DAE4"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18553313"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2,766.36 </w:t>
            </w:r>
          </w:p>
        </w:tc>
      </w:tr>
      <w:tr w:rsidR="00D45F03" w:rsidRPr="00D82828" w14:paraId="4A5C0233" w14:textId="77777777" w:rsidTr="006C6D54">
        <w:trPr>
          <w:trHeight w:val="312"/>
        </w:trPr>
        <w:tc>
          <w:tcPr>
            <w:tcW w:w="3830" w:type="dxa"/>
            <w:tcBorders>
              <w:top w:val="nil"/>
              <w:left w:val="nil"/>
              <w:bottom w:val="nil"/>
              <w:right w:val="nil"/>
            </w:tcBorders>
            <w:shd w:val="clear" w:color="auto" w:fill="auto"/>
            <w:noWrap/>
            <w:vAlign w:val="bottom"/>
            <w:hideMark/>
          </w:tcPr>
          <w:p w14:paraId="4D79DD62"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Gift Aid tax refund</w:t>
            </w:r>
          </w:p>
        </w:tc>
        <w:tc>
          <w:tcPr>
            <w:tcW w:w="1148" w:type="dxa"/>
            <w:tcBorders>
              <w:top w:val="nil"/>
              <w:left w:val="nil"/>
              <w:bottom w:val="nil"/>
              <w:right w:val="nil"/>
            </w:tcBorders>
            <w:shd w:val="clear" w:color="auto" w:fill="auto"/>
            <w:noWrap/>
            <w:vAlign w:val="bottom"/>
            <w:hideMark/>
          </w:tcPr>
          <w:p w14:paraId="572EDB35"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3B9C5B98"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547.00 </w:t>
            </w:r>
          </w:p>
        </w:tc>
        <w:tc>
          <w:tcPr>
            <w:tcW w:w="1148" w:type="dxa"/>
            <w:tcBorders>
              <w:top w:val="nil"/>
              <w:left w:val="nil"/>
              <w:bottom w:val="nil"/>
              <w:right w:val="nil"/>
            </w:tcBorders>
            <w:shd w:val="clear" w:color="auto" w:fill="auto"/>
            <w:noWrap/>
            <w:vAlign w:val="bottom"/>
            <w:hideMark/>
          </w:tcPr>
          <w:p w14:paraId="787299CD"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5F834787"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612.99 </w:t>
            </w:r>
          </w:p>
        </w:tc>
      </w:tr>
      <w:tr w:rsidR="00D45F03" w:rsidRPr="00D82828" w14:paraId="303D4C0F" w14:textId="77777777" w:rsidTr="006C6D54">
        <w:trPr>
          <w:trHeight w:val="312"/>
        </w:trPr>
        <w:tc>
          <w:tcPr>
            <w:tcW w:w="3830" w:type="dxa"/>
            <w:tcBorders>
              <w:top w:val="nil"/>
              <w:left w:val="nil"/>
              <w:bottom w:val="nil"/>
              <w:right w:val="nil"/>
            </w:tcBorders>
            <w:shd w:val="clear" w:color="auto" w:fill="auto"/>
            <w:noWrap/>
            <w:vAlign w:val="bottom"/>
            <w:hideMark/>
          </w:tcPr>
          <w:p w14:paraId="46CD378B"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Bank &amp; Deposit account interest</w:t>
            </w:r>
          </w:p>
        </w:tc>
        <w:tc>
          <w:tcPr>
            <w:tcW w:w="1148" w:type="dxa"/>
            <w:tcBorders>
              <w:top w:val="nil"/>
              <w:left w:val="nil"/>
              <w:bottom w:val="nil"/>
              <w:right w:val="nil"/>
            </w:tcBorders>
            <w:shd w:val="clear" w:color="auto" w:fill="auto"/>
            <w:noWrap/>
            <w:vAlign w:val="bottom"/>
            <w:hideMark/>
          </w:tcPr>
          <w:p w14:paraId="49D8A13E"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16AEA7E2"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31.59 </w:t>
            </w:r>
          </w:p>
        </w:tc>
        <w:tc>
          <w:tcPr>
            <w:tcW w:w="1148" w:type="dxa"/>
            <w:tcBorders>
              <w:top w:val="nil"/>
              <w:left w:val="nil"/>
              <w:bottom w:val="nil"/>
              <w:right w:val="nil"/>
            </w:tcBorders>
            <w:shd w:val="clear" w:color="auto" w:fill="auto"/>
            <w:noWrap/>
            <w:vAlign w:val="bottom"/>
            <w:hideMark/>
          </w:tcPr>
          <w:p w14:paraId="456B5335"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4163E462"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4.45 </w:t>
            </w:r>
          </w:p>
        </w:tc>
      </w:tr>
      <w:tr w:rsidR="00D45F03" w:rsidRPr="00D82828" w14:paraId="4C5D1098" w14:textId="77777777" w:rsidTr="006C6D54">
        <w:trPr>
          <w:trHeight w:val="312"/>
        </w:trPr>
        <w:tc>
          <w:tcPr>
            <w:tcW w:w="3830" w:type="dxa"/>
            <w:tcBorders>
              <w:top w:val="nil"/>
              <w:left w:val="nil"/>
              <w:bottom w:val="nil"/>
              <w:right w:val="nil"/>
            </w:tcBorders>
            <w:shd w:val="clear" w:color="auto" w:fill="auto"/>
            <w:noWrap/>
            <w:vAlign w:val="bottom"/>
            <w:hideMark/>
          </w:tcPr>
          <w:p w14:paraId="3A9BA7BA"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007E60F8"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0B5AA7C5"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2FE2E159"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DEBDBD4"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6A7DEAA1" w14:textId="77777777" w:rsidTr="006C6D54">
        <w:trPr>
          <w:trHeight w:val="312"/>
        </w:trPr>
        <w:tc>
          <w:tcPr>
            <w:tcW w:w="3830" w:type="dxa"/>
            <w:tcBorders>
              <w:top w:val="nil"/>
              <w:left w:val="nil"/>
              <w:bottom w:val="nil"/>
              <w:right w:val="nil"/>
            </w:tcBorders>
            <w:shd w:val="clear" w:color="auto" w:fill="auto"/>
            <w:noWrap/>
            <w:vAlign w:val="bottom"/>
            <w:hideMark/>
          </w:tcPr>
          <w:p w14:paraId="29527EBC"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Total income</w:t>
            </w:r>
          </w:p>
        </w:tc>
        <w:tc>
          <w:tcPr>
            <w:tcW w:w="1148" w:type="dxa"/>
            <w:tcBorders>
              <w:top w:val="nil"/>
              <w:left w:val="nil"/>
              <w:bottom w:val="nil"/>
              <w:right w:val="nil"/>
            </w:tcBorders>
            <w:shd w:val="clear" w:color="auto" w:fill="auto"/>
            <w:noWrap/>
            <w:vAlign w:val="bottom"/>
            <w:hideMark/>
          </w:tcPr>
          <w:p w14:paraId="5CD4B67B"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676971C3"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5,596.63 </w:t>
            </w:r>
          </w:p>
        </w:tc>
        <w:tc>
          <w:tcPr>
            <w:tcW w:w="1148" w:type="dxa"/>
            <w:tcBorders>
              <w:top w:val="nil"/>
              <w:left w:val="nil"/>
              <w:bottom w:val="nil"/>
              <w:right w:val="nil"/>
            </w:tcBorders>
            <w:shd w:val="clear" w:color="auto" w:fill="auto"/>
            <w:noWrap/>
            <w:vAlign w:val="bottom"/>
            <w:hideMark/>
          </w:tcPr>
          <w:p w14:paraId="533E20F4"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118305B0"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6,303.80 </w:t>
            </w:r>
          </w:p>
        </w:tc>
      </w:tr>
      <w:tr w:rsidR="00D45F03" w:rsidRPr="00D82828" w14:paraId="6680C36A" w14:textId="77777777" w:rsidTr="006C6D54">
        <w:trPr>
          <w:trHeight w:val="312"/>
        </w:trPr>
        <w:tc>
          <w:tcPr>
            <w:tcW w:w="3830" w:type="dxa"/>
            <w:tcBorders>
              <w:top w:val="nil"/>
              <w:left w:val="nil"/>
              <w:bottom w:val="nil"/>
              <w:right w:val="nil"/>
            </w:tcBorders>
            <w:shd w:val="clear" w:color="auto" w:fill="auto"/>
            <w:noWrap/>
            <w:vAlign w:val="bottom"/>
            <w:hideMark/>
          </w:tcPr>
          <w:p w14:paraId="7B9F1D71" w14:textId="77777777" w:rsidR="00D45F03" w:rsidRPr="00D82828" w:rsidRDefault="00D45F03" w:rsidP="006C6D54">
            <w:pPr>
              <w:spacing w:after="0" w:line="240" w:lineRule="auto"/>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22397B07"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12318281"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106842DE"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0AD9F460"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01F7CE22" w14:textId="77777777" w:rsidTr="006C6D54">
        <w:trPr>
          <w:trHeight w:val="312"/>
        </w:trPr>
        <w:tc>
          <w:tcPr>
            <w:tcW w:w="3830" w:type="dxa"/>
            <w:tcBorders>
              <w:top w:val="nil"/>
              <w:left w:val="nil"/>
              <w:bottom w:val="nil"/>
              <w:right w:val="nil"/>
            </w:tcBorders>
            <w:shd w:val="clear" w:color="auto" w:fill="auto"/>
            <w:noWrap/>
            <w:vAlign w:val="bottom"/>
            <w:hideMark/>
          </w:tcPr>
          <w:p w14:paraId="74D5B0B7"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EXPENDITURE</w:t>
            </w:r>
          </w:p>
        </w:tc>
        <w:tc>
          <w:tcPr>
            <w:tcW w:w="1148" w:type="dxa"/>
            <w:tcBorders>
              <w:top w:val="nil"/>
              <w:left w:val="nil"/>
              <w:bottom w:val="nil"/>
              <w:right w:val="nil"/>
            </w:tcBorders>
            <w:shd w:val="clear" w:color="auto" w:fill="auto"/>
            <w:noWrap/>
            <w:vAlign w:val="bottom"/>
            <w:hideMark/>
          </w:tcPr>
          <w:p w14:paraId="44E95C4F"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4787180B"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24B23391"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637105C9"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3C7775C9" w14:textId="77777777" w:rsidTr="006C6D54">
        <w:trPr>
          <w:trHeight w:val="312"/>
        </w:trPr>
        <w:tc>
          <w:tcPr>
            <w:tcW w:w="3830" w:type="dxa"/>
            <w:tcBorders>
              <w:top w:val="nil"/>
              <w:left w:val="nil"/>
              <w:bottom w:val="nil"/>
              <w:right w:val="nil"/>
            </w:tcBorders>
            <w:shd w:val="clear" w:color="auto" w:fill="auto"/>
            <w:noWrap/>
            <w:vAlign w:val="bottom"/>
            <w:hideMark/>
          </w:tcPr>
          <w:p w14:paraId="1AABA73A"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Administration</w:t>
            </w:r>
          </w:p>
        </w:tc>
        <w:tc>
          <w:tcPr>
            <w:tcW w:w="1148" w:type="dxa"/>
            <w:tcBorders>
              <w:top w:val="nil"/>
              <w:left w:val="nil"/>
              <w:bottom w:val="nil"/>
              <w:right w:val="nil"/>
            </w:tcBorders>
            <w:shd w:val="clear" w:color="auto" w:fill="auto"/>
            <w:noWrap/>
            <w:vAlign w:val="bottom"/>
            <w:hideMark/>
          </w:tcPr>
          <w:p w14:paraId="463B0A61"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209FF75"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349A0BA3"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14BD47C8"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797DC7C8" w14:textId="77777777" w:rsidTr="006C6D54">
        <w:trPr>
          <w:trHeight w:val="312"/>
        </w:trPr>
        <w:tc>
          <w:tcPr>
            <w:tcW w:w="3830" w:type="dxa"/>
            <w:tcBorders>
              <w:top w:val="nil"/>
              <w:left w:val="nil"/>
              <w:bottom w:val="nil"/>
              <w:right w:val="nil"/>
            </w:tcBorders>
            <w:shd w:val="clear" w:color="auto" w:fill="auto"/>
            <w:noWrap/>
            <w:vAlign w:val="bottom"/>
            <w:hideMark/>
          </w:tcPr>
          <w:p w14:paraId="4DEE675A"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Committee travel</w:t>
            </w:r>
          </w:p>
        </w:tc>
        <w:tc>
          <w:tcPr>
            <w:tcW w:w="1148" w:type="dxa"/>
            <w:tcBorders>
              <w:top w:val="nil"/>
              <w:left w:val="nil"/>
              <w:bottom w:val="nil"/>
              <w:right w:val="nil"/>
            </w:tcBorders>
            <w:shd w:val="clear" w:color="auto" w:fill="auto"/>
            <w:noWrap/>
            <w:vAlign w:val="bottom"/>
            <w:hideMark/>
          </w:tcPr>
          <w:p w14:paraId="4DFFBE89"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190.59 </w:t>
            </w:r>
          </w:p>
        </w:tc>
        <w:tc>
          <w:tcPr>
            <w:tcW w:w="1667" w:type="dxa"/>
            <w:tcBorders>
              <w:top w:val="nil"/>
              <w:left w:val="nil"/>
              <w:bottom w:val="nil"/>
              <w:right w:val="nil"/>
            </w:tcBorders>
            <w:shd w:val="clear" w:color="auto" w:fill="auto"/>
            <w:noWrap/>
            <w:vAlign w:val="bottom"/>
            <w:hideMark/>
          </w:tcPr>
          <w:p w14:paraId="673D7B9D"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3CBC1AD0"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175D832B"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64D27D85" w14:textId="77777777" w:rsidTr="006C6D54">
        <w:trPr>
          <w:trHeight w:val="312"/>
        </w:trPr>
        <w:tc>
          <w:tcPr>
            <w:tcW w:w="3830" w:type="dxa"/>
            <w:tcBorders>
              <w:top w:val="nil"/>
              <w:left w:val="nil"/>
              <w:bottom w:val="nil"/>
              <w:right w:val="nil"/>
            </w:tcBorders>
            <w:shd w:val="clear" w:color="auto" w:fill="auto"/>
            <w:noWrap/>
            <w:vAlign w:val="bottom"/>
            <w:hideMark/>
          </w:tcPr>
          <w:p w14:paraId="69664894"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Office expenses</w:t>
            </w:r>
          </w:p>
        </w:tc>
        <w:tc>
          <w:tcPr>
            <w:tcW w:w="1148" w:type="dxa"/>
            <w:tcBorders>
              <w:top w:val="nil"/>
              <w:left w:val="nil"/>
              <w:bottom w:val="nil"/>
              <w:right w:val="nil"/>
            </w:tcBorders>
            <w:shd w:val="clear" w:color="auto" w:fill="auto"/>
            <w:noWrap/>
            <w:vAlign w:val="bottom"/>
            <w:hideMark/>
          </w:tcPr>
          <w:p w14:paraId="13FB3899"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81.89 </w:t>
            </w:r>
          </w:p>
        </w:tc>
        <w:tc>
          <w:tcPr>
            <w:tcW w:w="1667" w:type="dxa"/>
            <w:tcBorders>
              <w:top w:val="nil"/>
              <w:left w:val="nil"/>
              <w:bottom w:val="nil"/>
              <w:right w:val="nil"/>
            </w:tcBorders>
            <w:shd w:val="clear" w:color="auto" w:fill="auto"/>
            <w:noWrap/>
            <w:vAlign w:val="bottom"/>
            <w:hideMark/>
          </w:tcPr>
          <w:p w14:paraId="27B70F77"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34D8FF7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45.04 </w:t>
            </w:r>
          </w:p>
        </w:tc>
        <w:tc>
          <w:tcPr>
            <w:tcW w:w="1667" w:type="dxa"/>
            <w:tcBorders>
              <w:top w:val="nil"/>
              <w:left w:val="nil"/>
              <w:bottom w:val="nil"/>
              <w:right w:val="nil"/>
            </w:tcBorders>
            <w:shd w:val="clear" w:color="auto" w:fill="auto"/>
            <w:noWrap/>
            <w:vAlign w:val="bottom"/>
            <w:hideMark/>
          </w:tcPr>
          <w:p w14:paraId="03CCD9F7" w14:textId="77777777" w:rsidR="00D45F03" w:rsidRPr="00D82828" w:rsidRDefault="00D45F03" w:rsidP="006C6D54">
            <w:pPr>
              <w:spacing w:after="0" w:line="240" w:lineRule="auto"/>
              <w:jc w:val="right"/>
              <w:rPr>
                <w:rFonts w:ascii="Arial" w:eastAsia="Times New Roman" w:hAnsi="Arial" w:cs="Arial"/>
                <w:color w:val="000000"/>
              </w:rPr>
            </w:pPr>
          </w:p>
        </w:tc>
      </w:tr>
      <w:tr w:rsidR="00D45F03" w:rsidRPr="00D82828" w14:paraId="713FFB59" w14:textId="77777777" w:rsidTr="006C6D54">
        <w:trPr>
          <w:trHeight w:val="312"/>
        </w:trPr>
        <w:tc>
          <w:tcPr>
            <w:tcW w:w="3830" w:type="dxa"/>
            <w:tcBorders>
              <w:top w:val="nil"/>
              <w:left w:val="nil"/>
              <w:bottom w:val="nil"/>
              <w:right w:val="nil"/>
            </w:tcBorders>
            <w:shd w:val="clear" w:color="auto" w:fill="auto"/>
            <w:noWrap/>
            <w:vAlign w:val="bottom"/>
            <w:hideMark/>
          </w:tcPr>
          <w:p w14:paraId="7A263845"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Postage</w:t>
            </w:r>
          </w:p>
        </w:tc>
        <w:tc>
          <w:tcPr>
            <w:tcW w:w="1148" w:type="dxa"/>
            <w:tcBorders>
              <w:top w:val="nil"/>
              <w:left w:val="nil"/>
              <w:bottom w:val="nil"/>
              <w:right w:val="nil"/>
            </w:tcBorders>
            <w:shd w:val="clear" w:color="auto" w:fill="auto"/>
            <w:noWrap/>
            <w:vAlign w:val="bottom"/>
            <w:hideMark/>
          </w:tcPr>
          <w:p w14:paraId="2749B0EB"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510.23 </w:t>
            </w:r>
          </w:p>
        </w:tc>
        <w:tc>
          <w:tcPr>
            <w:tcW w:w="1667" w:type="dxa"/>
            <w:tcBorders>
              <w:top w:val="nil"/>
              <w:left w:val="nil"/>
              <w:bottom w:val="nil"/>
              <w:right w:val="nil"/>
            </w:tcBorders>
            <w:shd w:val="clear" w:color="auto" w:fill="auto"/>
            <w:noWrap/>
            <w:vAlign w:val="bottom"/>
            <w:hideMark/>
          </w:tcPr>
          <w:p w14:paraId="5114F8F8"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2CA0148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648.27 </w:t>
            </w:r>
          </w:p>
        </w:tc>
        <w:tc>
          <w:tcPr>
            <w:tcW w:w="1667" w:type="dxa"/>
            <w:tcBorders>
              <w:top w:val="nil"/>
              <w:left w:val="nil"/>
              <w:bottom w:val="nil"/>
              <w:right w:val="nil"/>
            </w:tcBorders>
            <w:shd w:val="clear" w:color="auto" w:fill="auto"/>
            <w:noWrap/>
            <w:vAlign w:val="bottom"/>
            <w:hideMark/>
          </w:tcPr>
          <w:p w14:paraId="143FDE4D" w14:textId="77777777" w:rsidR="00D45F03" w:rsidRPr="00D82828" w:rsidRDefault="00D45F03" w:rsidP="006C6D54">
            <w:pPr>
              <w:spacing w:after="0" w:line="240" w:lineRule="auto"/>
              <w:jc w:val="right"/>
              <w:rPr>
                <w:rFonts w:ascii="Arial" w:eastAsia="Times New Roman" w:hAnsi="Arial" w:cs="Arial"/>
                <w:color w:val="000000"/>
              </w:rPr>
            </w:pPr>
          </w:p>
        </w:tc>
      </w:tr>
      <w:tr w:rsidR="00D45F03" w:rsidRPr="00D82828" w14:paraId="581BD6FD" w14:textId="77777777" w:rsidTr="006C6D54">
        <w:trPr>
          <w:trHeight w:val="312"/>
        </w:trPr>
        <w:tc>
          <w:tcPr>
            <w:tcW w:w="3830" w:type="dxa"/>
            <w:tcBorders>
              <w:top w:val="nil"/>
              <w:left w:val="nil"/>
              <w:bottom w:val="nil"/>
              <w:right w:val="nil"/>
            </w:tcBorders>
            <w:shd w:val="clear" w:color="auto" w:fill="auto"/>
            <w:noWrap/>
            <w:vAlign w:val="bottom"/>
            <w:hideMark/>
          </w:tcPr>
          <w:p w14:paraId="3E9A7B32"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Printing</w:t>
            </w:r>
          </w:p>
        </w:tc>
        <w:tc>
          <w:tcPr>
            <w:tcW w:w="1148" w:type="dxa"/>
            <w:tcBorders>
              <w:top w:val="nil"/>
              <w:left w:val="nil"/>
              <w:bottom w:val="nil"/>
              <w:right w:val="nil"/>
            </w:tcBorders>
            <w:shd w:val="clear" w:color="auto" w:fill="auto"/>
            <w:noWrap/>
            <w:vAlign w:val="bottom"/>
            <w:hideMark/>
          </w:tcPr>
          <w:p w14:paraId="4774FC5D"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1,320.76 </w:t>
            </w:r>
          </w:p>
        </w:tc>
        <w:tc>
          <w:tcPr>
            <w:tcW w:w="1667" w:type="dxa"/>
            <w:tcBorders>
              <w:top w:val="nil"/>
              <w:left w:val="nil"/>
              <w:bottom w:val="nil"/>
              <w:right w:val="nil"/>
            </w:tcBorders>
            <w:shd w:val="clear" w:color="auto" w:fill="auto"/>
            <w:noWrap/>
            <w:vAlign w:val="bottom"/>
            <w:hideMark/>
          </w:tcPr>
          <w:p w14:paraId="6E025566"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6A930D2F"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66DA9E7"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2D756B60" w14:textId="77777777" w:rsidTr="006C6D54">
        <w:trPr>
          <w:trHeight w:val="312"/>
        </w:trPr>
        <w:tc>
          <w:tcPr>
            <w:tcW w:w="3830" w:type="dxa"/>
            <w:tcBorders>
              <w:top w:val="nil"/>
              <w:left w:val="nil"/>
              <w:bottom w:val="nil"/>
              <w:right w:val="nil"/>
            </w:tcBorders>
            <w:shd w:val="clear" w:color="auto" w:fill="auto"/>
            <w:noWrap/>
            <w:vAlign w:val="bottom"/>
            <w:hideMark/>
          </w:tcPr>
          <w:p w14:paraId="3F137A1B"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Printing of newsletter</w:t>
            </w:r>
          </w:p>
        </w:tc>
        <w:tc>
          <w:tcPr>
            <w:tcW w:w="1148" w:type="dxa"/>
            <w:tcBorders>
              <w:top w:val="nil"/>
              <w:left w:val="nil"/>
              <w:bottom w:val="nil"/>
              <w:right w:val="nil"/>
            </w:tcBorders>
            <w:shd w:val="clear" w:color="auto" w:fill="auto"/>
            <w:noWrap/>
            <w:vAlign w:val="bottom"/>
            <w:hideMark/>
          </w:tcPr>
          <w:p w14:paraId="6940419C"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121FBC6"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2,103.47 </w:t>
            </w:r>
          </w:p>
        </w:tc>
        <w:tc>
          <w:tcPr>
            <w:tcW w:w="1148" w:type="dxa"/>
            <w:tcBorders>
              <w:top w:val="nil"/>
              <w:left w:val="nil"/>
              <w:bottom w:val="nil"/>
              <w:right w:val="nil"/>
            </w:tcBorders>
            <w:shd w:val="clear" w:color="auto" w:fill="auto"/>
            <w:noWrap/>
            <w:vAlign w:val="bottom"/>
            <w:hideMark/>
          </w:tcPr>
          <w:p w14:paraId="6FC4CFAA"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1,240.79 </w:t>
            </w:r>
          </w:p>
        </w:tc>
        <w:tc>
          <w:tcPr>
            <w:tcW w:w="1667" w:type="dxa"/>
            <w:tcBorders>
              <w:top w:val="nil"/>
              <w:left w:val="nil"/>
              <w:bottom w:val="nil"/>
              <w:right w:val="nil"/>
            </w:tcBorders>
            <w:shd w:val="clear" w:color="auto" w:fill="auto"/>
            <w:noWrap/>
            <w:vAlign w:val="bottom"/>
            <w:hideMark/>
          </w:tcPr>
          <w:p w14:paraId="6C5FACCF"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1,934.10 </w:t>
            </w:r>
          </w:p>
        </w:tc>
      </w:tr>
      <w:tr w:rsidR="00D45F03" w:rsidRPr="00D82828" w14:paraId="5284F0E0" w14:textId="77777777" w:rsidTr="006C6D54">
        <w:trPr>
          <w:trHeight w:val="312"/>
        </w:trPr>
        <w:tc>
          <w:tcPr>
            <w:tcW w:w="3830" w:type="dxa"/>
            <w:tcBorders>
              <w:top w:val="nil"/>
              <w:left w:val="nil"/>
              <w:bottom w:val="nil"/>
              <w:right w:val="nil"/>
            </w:tcBorders>
            <w:shd w:val="clear" w:color="auto" w:fill="auto"/>
            <w:noWrap/>
            <w:vAlign w:val="bottom"/>
            <w:hideMark/>
          </w:tcPr>
          <w:p w14:paraId="0CA50431"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AGM expenses</w:t>
            </w:r>
          </w:p>
        </w:tc>
        <w:tc>
          <w:tcPr>
            <w:tcW w:w="1148" w:type="dxa"/>
            <w:tcBorders>
              <w:top w:val="nil"/>
              <w:left w:val="nil"/>
              <w:bottom w:val="nil"/>
              <w:right w:val="nil"/>
            </w:tcBorders>
            <w:shd w:val="clear" w:color="auto" w:fill="auto"/>
            <w:noWrap/>
            <w:vAlign w:val="bottom"/>
            <w:hideMark/>
          </w:tcPr>
          <w:p w14:paraId="319E75C3"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271888E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146.27 </w:t>
            </w:r>
          </w:p>
        </w:tc>
        <w:tc>
          <w:tcPr>
            <w:tcW w:w="1148" w:type="dxa"/>
            <w:tcBorders>
              <w:top w:val="nil"/>
              <w:left w:val="nil"/>
              <w:bottom w:val="nil"/>
              <w:right w:val="nil"/>
            </w:tcBorders>
            <w:shd w:val="clear" w:color="auto" w:fill="auto"/>
            <w:noWrap/>
            <w:vAlign w:val="bottom"/>
            <w:hideMark/>
          </w:tcPr>
          <w:p w14:paraId="73485E81"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3A5E663C"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116.80 </w:t>
            </w:r>
          </w:p>
        </w:tc>
      </w:tr>
      <w:tr w:rsidR="00D45F03" w:rsidRPr="00D82828" w14:paraId="05397C56" w14:textId="77777777" w:rsidTr="006C6D54">
        <w:trPr>
          <w:trHeight w:val="312"/>
        </w:trPr>
        <w:tc>
          <w:tcPr>
            <w:tcW w:w="3830" w:type="dxa"/>
            <w:tcBorders>
              <w:top w:val="nil"/>
              <w:left w:val="nil"/>
              <w:bottom w:val="nil"/>
              <w:right w:val="nil"/>
            </w:tcBorders>
            <w:shd w:val="clear" w:color="auto" w:fill="auto"/>
            <w:noWrap/>
            <w:vAlign w:val="bottom"/>
            <w:hideMark/>
          </w:tcPr>
          <w:p w14:paraId="51199C7D"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Bank charges</w:t>
            </w:r>
          </w:p>
        </w:tc>
        <w:tc>
          <w:tcPr>
            <w:tcW w:w="1148" w:type="dxa"/>
            <w:tcBorders>
              <w:top w:val="nil"/>
              <w:left w:val="nil"/>
              <w:bottom w:val="nil"/>
              <w:right w:val="nil"/>
            </w:tcBorders>
            <w:shd w:val="clear" w:color="auto" w:fill="auto"/>
            <w:noWrap/>
            <w:vAlign w:val="bottom"/>
            <w:hideMark/>
          </w:tcPr>
          <w:p w14:paraId="5E953C74"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1E3D0E33"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133.50 </w:t>
            </w:r>
          </w:p>
        </w:tc>
        <w:tc>
          <w:tcPr>
            <w:tcW w:w="1148" w:type="dxa"/>
            <w:tcBorders>
              <w:top w:val="nil"/>
              <w:left w:val="nil"/>
              <w:bottom w:val="nil"/>
              <w:right w:val="nil"/>
            </w:tcBorders>
            <w:shd w:val="clear" w:color="auto" w:fill="auto"/>
            <w:noWrap/>
            <w:vAlign w:val="bottom"/>
            <w:hideMark/>
          </w:tcPr>
          <w:p w14:paraId="27568F20"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3EBD74E0"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103.15 </w:t>
            </w:r>
          </w:p>
        </w:tc>
      </w:tr>
      <w:tr w:rsidR="00D45F03" w:rsidRPr="00D82828" w14:paraId="05F48DB3" w14:textId="77777777" w:rsidTr="006C6D54">
        <w:trPr>
          <w:trHeight w:val="312"/>
        </w:trPr>
        <w:tc>
          <w:tcPr>
            <w:tcW w:w="3830" w:type="dxa"/>
            <w:tcBorders>
              <w:top w:val="nil"/>
              <w:left w:val="nil"/>
              <w:bottom w:val="nil"/>
              <w:right w:val="nil"/>
            </w:tcBorders>
            <w:shd w:val="clear" w:color="auto" w:fill="auto"/>
            <w:noWrap/>
            <w:vAlign w:val="bottom"/>
            <w:hideMark/>
          </w:tcPr>
          <w:p w14:paraId="0963A33F"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FIACAT</w:t>
            </w:r>
          </w:p>
        </w:tc>
        <w:tc>
          <w:tcPr>
            <w:tcW w:w="1148" w:type="dxa"/>
            <w:tcBorders>
              <w:top w:val="nil"/>
              <w:left w:val="nil"/>
              <w:bottom w:val="nil"/>
              <w:right w:val="nil"/>
            </w:tcBorders>
            <w:shd w:val="clear" w:color="auto" w:fill="auto"/>
            <w:noWrap/>
            <w:vAlign w:val="bottom"/>
            <w:hideMark/>
          </w:tcPr>
          <w:p w14:paraId="4E7A5D9C"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47660C9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1,532.73 </w:t>
            </w:r>
          </w:p>
        </w:tc>
        <w:tc>
          <w:tcPr>
            <w:tcW w:w="1148" w:type="dxa"/>
            <w:tcBorders>
              <w:top w:val="nil"/>
              <w:left w:val="nil"/>
              <w:bottom w:val="nil"/>
              <w:right w:val="nil"/>
            </w:tcBorders>
            <w:shd w:val="clear" w:color="auto" w:fill="auto"/>
            <w:noWrap/>
            <w:vAlign w:val="bottom"/>
            <w:hideMark/>
          </w:tcPr>
          <w:p w14:paraId="30FD5A9D"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028A1281"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1,325.00 </w:t>
            </w:r>
          </w:p>
        </w:tc>
      </w:tr>
      <w:tr w:rsidR="00D45F03" w:rsidRPr="00D82828" w14:paraId="2F22B959" w14:textId="77777777" w:rsidTr="006C6D54">
        <w:trPr>
          <w:trHeight w:val="312"/>
        </w:trPr>
        <w:tc>
          <w:tcPr>
            <w:tcW w:w="3830" w:type="dxa"/>
            <w:tcBorders>
              <w:top w:val="nil"/>
              <w:left w:val="nil"/>
              <w:bottom w:val="nil"/>
              <w:right w:val="nil"/>
            </w:tcBorders>
            <w:shd w:val="clear" w:color="auto" w:fill="auto"/>
            <w:noWrap/>
            <w:vAlign w:val="bottom"/>
            <w:hideMark/>
          </w:tcPr>
          <w:p w14:paraId="11ECAD4D"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Insurance</w:t>
            </w:r>
          </w:p>
        </w:tc>
        <w:tc>
          <w:tcPr>
            <w:tcW w:w="1148" w:type="dxa"/>
            <w:tcBorders>
              <w:top w:val="nil"/>
              <w:left w:val="nil"/>
              <w:bottom w:val="nil"/>
              <w:right w:val="nil"/>
            </w:tcBorders>
            <w:shd w:val="clear" w:color="auto" w:fill="auto"/>
            <w:noWrap/>
            <w:vAlign w:val="bottom"/>
            <w:hideMark/>
          </w:tcPr>
          <w:p w14:paraId="3FC11FF5"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EF3BF0C"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347.20 </w:t>
            </w:r>
          </w:p>
        </w:tc>
        <w:tc>
          <w:tcPr>
            <w:tcW w:w="1148" w:type="dxa"/>
            <w:tcBorders>
              <w:top w:val="nil"/>
              <w:left w:val="nil"/>
              <w:bottom w:val="nil"/>
              <w:right w:val="nil"/>
            </w:tcBorders>
            <w:shd w:val="clear" w:color="auto" w:fill="auto"/>
            <w:noWrap/>
            <w:vAlign w:val="bottom"/>
            <w:hideMark/>
          </w:tcPr>
          <w:p w14:paraId="17F52AFE"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337F2106"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339.20 </w:t>
            </w:r>
          </w:p>
        </w:tc>
      </w:tr>
      <w:tr w:rsidR="00D45F03" w:rsidRPr="00D82828" w14:paraId="23DE3E77" w14:textId="77777777" w:rsidTr="006C6D54">
        <w:trPr>
          <w:trHeight w:val="312"/>
        </w:trPr>
        <w:tc>
          <w:tcPr>
            <w:tcW w:w="3830" w:type="dxa"/>
            <w:tcBorders>
              <w:top w:val="nil"/>
              <w:left w:val="nil"/>
              <w:bottom w:val="nil"/>
              <w:right w:val="nil"/>
            </w:tcBorders>
            <w:shd w:val="clear" w:color="auto" w:fill="auto"/>
            <w:noWrap/>
            <w:vAlign w:val="bottom"/>
            <w:hideMark/>
          </w:tcPr>
          <w:p w14:paraId="622D60D3"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Subscriptions &amp; donations</w:t>
            </w:r>
          </w:p>
        </w:tc>
        <w:tc>
          <w:tcPr>
            <w:tcW w:w="1148" w:type="dxa"/>
            <w:tcBorders>
              <w:top w:val="nil"/>
              <w:left w:val="nil"/>
              <w:bottom w:val="nil"/>
              <w:right w:val="nil"/>
            </w:tcBorders>
            <w:shd w:val="clear" w:color="auto" w:fill="auto"/>
            <w:noWrap/>
            <w:vAlign w:val="bottom"/>
            <w:hideMark/>
          </w:tcPr>
          <w:p w14:paraId="01E86229"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4B0A7AC3"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 </w:t>
            </w:r>
          </w:p>
        </w:tc>
        <w:tc>
          <w:tcPr>
            <w:tcW w:w="1148" w:type="dxa"/>
            <w:tcBorders>
              <w:top w:val="nil"/>
              <w:left w:val="nil"/>
              <w:bottom w:val="nil"/>
              <w:right w:val="nil"/>
            </w:tcBorders>
            <w:shd w:val="clear" w:color="auto" w:fill="auto"/>
            <w:noWrap/>
            <w:vAlign w:val="bottom"/>
            <w:hideMark/>
          </w:tcPr>
          <w:p w14:paraId="6C1469B3"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627E738"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247.98 </w:t>
            </w:r>
          </w:p>
        </w:tc>
      </w:tr>
      <w:tr w:rsidR="00D45F03" w:rsidRPr="00D82828" w14:paraId="126B69B4" w14:textId="77777777" w:rsidTr="006C6D54">
        <w:trPr>
          <w:trHeight w:val="312"/>
        </w:trPr>
        <w:tc>
          <w:tcPr>
            <w:tcW w:w="3830" w:type="dxa"/>
            <w:tcBorders>
              <w:top w:val="nil"/>
              <w:left w:val="nil"/>
              <w:bottom w:val="nil"/>
              <w:right w:val="nil"/>
            </w:tcBorders>
            <w:shd w:val="clear" w:color="auto" w:fill="auto"/>
            <w:noWrap/>
            <w:vAlign w:val="bottom"/>
            <w:hideMark/>
          </w:tcPr>
          <w:p w14:paraId="200F1D05"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7ED90EB9"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6816BB1A"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4B14C3DD"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76AAD2F1"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26AD0AC8" w14:textId="77777777" w:rsidTr="006C6D54">
        <w:trPr>
          <w:trHeight w:val="312"/>
        </w:trPr>
        <w:tc>
          <w:tcPr>
            <w:tcW w:w="3830" w:type="dxa"/>
            <w:tcBorders>
              <w:top w:val="nil"/>
              <w:left w:val="nil"/>
              <w:bottom w:val="nil"/>
              <w:right w:val="nil"/>
            </w:tcBorders>
            <w:shd w:val="clear" w:color="auto" w:fill="auto"/>
            <w:noWrap/>
            <w:vAlign w:val="bottom"/>
            <w:hideMark/>
          </w:tcPr>
          <w:p w14:paraId="3DC2E57F"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Total expenditure</w:t>
            </w:r>
          </w:p>
        </w:tc>
        <w:tc>
          <w:tcPr>
            <w:tcW w:w="1148" w:type="dxa"/>
            <w:tcBorders>
              <w:top w:val="nil"/>
              <w:left w:val="nil"/>
              <w:bottom w:val="nil"/>
              <w:right w:val="nil"/>
            </w:tcBorders>
            <w:shd w:val="clear" w:color="auto" w:fill="auto"/>
            <w:noWrap/>
            <w:vAlign w:val="bottom"/>
            <w:hideMark/>
          </w:tcPr>
          <w:p w14:paraId="78EB216F"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6F6E9988" w14:textId="77777777" w:rsidR="00D45F03" w:rsidRPr="00D82828" w:rsidRDefault="00D45F03" w:rsidP="006C6D54">
            <w:pPr>
              <w:spacing w:after="0" w:line="240" w:lineRule="auto"/>
              <w:jc w:val="right"/>
              <w:rPr>
                <w:rFonts w:ascii="Arial" w:eastAsia="Times New Roman" w:hAnsi="Arial" w:cs="Arial"/>
                <w:b/>
                <w:bCs/>
                <w:color w:val="000000"/>
              </w:rPr>
            </w:pPr>
            <w:r w:rsidRPr="00D82828">
              <w:rPr>
                <w:rFonts w:ascii="Arial" w:eastAsia="Times New Roman" w:hAnsi="Arial" w:cs="Arial"/>
                <w:b/>
                <w:bCs/>
                <w:color w:val="000000"/>
              </w:rPr>
              <w:t xml:space="preserve"> 4,263.17 </w:t>
            </w:r>
          </w:p>
        </w:tc>
        <w:tc>
          <w:tcPr>
            <w:tcW w:w="1148" w:type="dxa"/>
            <w:tcBorders>
              <w:top w:val="nil"/>
              <w:left w:val="nil"/>
              <w:bottom w:val="nil"/>
              <w:right w:val="nil"/>
            </w:tcBorders>
            <w:shd w:val="clear" w:color="auto" w:fill="auto"/>
            <w:noWrap/>
            <w:vAlign w:val="bottom"/>
            <w:hideMark/>
          </w:tcPr>
          <w:p w14:paraId="0104DA24" w14:textId="77777777" w:rsidR="00D45F03" w:rsidRPr="00D82828" w:rsidRDefault="00D45F03" w:rsidP="006C6D54">
            <w:pPr>
              <w:spacing w:after="0" w:line="240" w:lineRule="auto"/>
              <w:jc w:val="right"/>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32314190" w14:textId="77777777" w:rsidR="00D45F03" w:rsidRPr="00D82828" w:rsidRDefault="00D45F03" w:rsidP="006C6D54">
            <w:pPr>
              <w:spacing w:after="0" w:line="240" w:lineRule="auto"/>
              <w:jc w:val="right"/>
              <w:rPr>
                <w:rFonts w:ascii="Arial" w:eastAsia="Times New Roman" w:hAnsi="Arial" w:cs="Arial"/>
                <w:b/>
                <w:bCs/>
                <w:color w:val="000000"/>
              </w:rPr>
            </w:pPr>
            <w:r w:rsidRPr="00D82828">
              <w:rPr>
                <w:rFonts w:ascii="Arial" w:eastAsia="Times New Roman" w:hAnsi="Arial" w:cs="Arial"/>
                <w:b/>
                <w:bCs/>
                <w:color w:val="000000"/>
              </w:rPr>
              <w:t xml:space="preserve"> 4,066.23 </w:t>
            </w:r>
          </w:p>
        </w:tc>
      </w:tr>
      <w:tr w:rsidR="00D45F03" w:rsidRPr="00D82828" w14:paraId="2B4F0452" w14:textId="77777777" w:rsidTr="006C6D54">
        <w:trPr>
          <w:trHeight w:val="312"/>
        </w:trPr>
        <w:tc>
          <w:tcPr>
            <w:tcW w:w="3830" w:type="dxa"/>
            <w:tcBorders>
              <w:top w:val="nil"/>
              <w:left w:val="nil"/>
              <w:bottom w:val="nil"/>
              <w:right w:val="nil"/>
            </w:tcBorders>
            <w:shd w:val="clear" w:color="auto" w:fill="auto"/>
            <w:noWrap/>
            <w:vAlign w:val="bottom"/>
            <w:hideMark/>
          </w:tcPr>
          <w:p w14:paraId="578354FD" w14:textId="77777777" w:rsidR="00D45F03" w:rsidRPr="00D82828" w:rsidRDefault="00D45F03" w:rsidP="006C6D54">
            <w:pPr>
              <w:spacing w:after="0" w:line="240" w:lineRule="auto"/>
              <w:jc w:val="right"/>
              <w:rPr>
                <w:rFonts w:ascii="Arial" w:eastAsia="Times New Roman" w:hAnsi="Arial" w:cs="Arial"/>
                <w:b/>
                <w:bCs/>
                <w:color w:val="000000"/>
              </w:rPr>
            </w:pPr>
          </w:p>
        </w:tc>
        <w:tc>
          <w:tcPr>
            <w:tcW w:w="1148" w:type="dxa"/>
            <w:tcBorders>
              <w:top w:val="nil"/>
              <w:left w:val="nil"/>
              <w:bottom w:val="nil"/>
              <w:right w:val="nil"/>
            </w:tcBorders>
            <w:shd w:val="clear" w:color="auto" w:fill="auto"/>
            <w:noWrap/>
            <w:vAlign w:val="bottom"/>
            <w:hideMark/>
          </w:tcPr>
          <w:p w14:paraId="64604430"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5C24D887"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0C938CE3"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13908BC7"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0AD3EDD8" w14:textId="77777777" w:rsidTr="006C6D54">
        <w:trPr>
          <w:trHeight w:val="312"/>
        </w:trPr>
        <w:tc>
          <w:tcPr>
            <w:tcW w:w="3830" w:type="dxa"/>
            <w:tcBorders>
              <w:top w:val="nil"/>
              <w:left w:val="nil"/>
              <w:bottom w:val="nil"/>
              <w:right w:val="nil"/>
            </w:tcBorders>
            <w:shd w:val="clear" w:color="auto" w:fill="auto"/>
            <w:noWrap/>
            <w:vAlign w:val="bottom"/>
            <w:hideMark/>
          </w:tcPr>
          <w:p w14:paraId="11658C04"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Surplus (deficit) for period</w:t>
            </w:r>
          </w:p>
        </w:tc>
        <w:tc>
          <w:tcPr>
            <w:tcW w:w="1148" w:type="dxa"/>
            <w:tcBorders>
              <w:top w:val="nil"/>
              <w:left w:val="nil"/>
              <w:bottom w:val="nil"/>
              <w:right w:val="nil"/>
            </w:tcBorders>
            <w:shd w:val="clear" w:color="auto" w:fill="auto"/>
            <w:noWrap/>
            <w:vAlign w:val="bottom"/>
            <w:hideMark/>
          </w:tcPr>
          <w:p w14:paraId="7FB94134"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01075A3C" w14:textId="77777777" w:rsidR="00D45F03" w:rsidRPr="00D82828" w:rsidRDefault="00D45F03" w:rsidP="006C6D54">
            <w:pPr>
              <w:spacing w:after="0" w:line="240" w:lineRule="auto"/>
              <w:jc w:val="right"/>
              <w:rPr>
                <w:rFonts w:ascii="Arial" w:eastAsia="Times New Roman" w:hAnsi="Arial" w:cs="Arial"/>
                <w:b/>
                <w:bCs/>
                <w:color w:val="000000"/>
              </w:rPr>
            </w:pPr>
            <w:r w:rsidRPr="00D82828">
              <w:rPr>
                <w:rFonts w:ascii="Arial" w:eastAsia="Times New Roman" w:hAnsi="Arial" w:cs="Arial"/>
                <w:b/>
                <w:bCs/>
                <w:color w:val="000000"/>
              </w:rPr>
              <w:t xml:space="preserve"> 1,333.46 </w:t>
            </w:r>
          </w:p>
        </w:tc>
        <w:tc>
          <w:tcPr>
            <w:tcW w:w="1148" w:type="dxa"/>
            <w:tcBorders>
              <w:top w:val="nil"/>
              <w:left w:val="nil"/>
              <w:bottom w:val="nil"/>
              <w:right w:val="nil"/>
            </w:tcBorders>
            <w:shd w:val="clear" w:color="auto" w:fill="auto"/>
            <w:noWrap/>
            <w:vAlign w:val="bottom"/>
            <w:hideMark/>
          </w:tcPr>
          <w:p w14:paraId="121D6A78" w14:textId="77777777" w:rsidR="00D45F03" w:rsidRPr="00D82828" w:rsidRDefault="00D45F03" w:rsidP="006C6D54">
            <w:pPr>
              <w:spacing w:after="0" w:line="240" w:lineRule="auto"/>
              <w:jc w:val="right"/>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0D8A39B1" w14:textId="77777777" w:rsidR="00D45F03" w:rsidRPr="00D82828" w:rsidRDefault="00D45F03" w:rsidP="006C6D54">
            <w:pPr>
              <w:spacing w:after="0" w:line="240" w:lineRule="auto"/>
              <w:jc w:val="right"/>
              <w:rPr>
                <w:rFonts w:ascii="Arial" w:eastAsia="Times New Roman" w:hAnsi="Arial" w:cs="Arial"/>
                <w:b/>
                <w:bCs/>
                <w:color w:val="000000"/>
              </w:rPr>
            </w:pPr>
            <w:r w:rsidRPr="00D82828">
              <w:rPr>
                <w:rFonts w:ascii="Arial" w:eastAsia="Times New Roman" w:hAnsi="Arial" w:cs="Arial"/>
                <w:b/>
                <w:bCs/>
                <w:color w:val="000000"/>
              </w:rPr>
              <w:t xml:space="preserve"> 2,237.57 </w:t>
            </w:r>
          </w:p>
        </w:tc>
      </w:tr>
      <w:tr w:rsidR="00D45F03" w:rsidRPr="00D82828" w14:paraId="3E9F89F2" w14:textId="77777777" w:rsidTr="006C6D54">
        <w:trPr>
          <w:trHeight w:val="312"/>
        </w:trPr>
        <w:tc>
          <w:tcPr>
            <w:tcW w:w="3830" w:type="dxa"/>
            <w:tcBorders>
              <w:top w:val="nil"/>
              <w:left w:val="nil"/>
              <w:bottom w:val="nil"/>
              <w:right w:val="nil"/>
            </w:tcBorders>
            <w:shd w:val="clear" w:color="auto" w:fill="auto"/>
            <w:noWrap/>
            <w:vAlign w:val="bottom"/>
            <w:hideMark/>
          </w:tcPr>
          <w:p w14:paraId="7F582B94"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Balance at start of period</w:t>
            </w:r>
          </w:p>
        </w:tc>
        <w:tc>
          <w:tcPr>
            <w:tcW w:w="1148" w:type="dxa"/>
            <w:tcBorders>
              <w:top w:val="nil"/>
              <w:left w:val="nil"/>
              <w:bottom w:val="nil"/>
              <w:right w:val="nil"/>
            </w:tcBorders>
            <w:shd w:val="clear" w:color="auto" w:fill="auto"/>
            <w:noWrap/>
            <w:vAlign w:val="bottom"/>
            <w:hideMark/>
          </w:tcPr>
          <w:p w14:paraId="748CC67C"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57A77310"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50,571.11 </w:t>
            </w:r>
          </w:p>
        </w:tc>
        <w:tc>
          <w:tcPr>
            <w:tcW w:w="1148" w:type="dxa"/>
            <w:tcBorders>
              <w:top w:val="nil"/>
              <w:left w:val="nil"/>
              <w:bottom w:val="nil"/>
              <w:right w:val="nil"/>
            </w:tcBorders>
            <w:shd w:val="clear" w:color="auto" w:fill="auto"/>
            <w:noWrap/>
            <w:vAlign w:val="bottom"/>
            <w:hideMark/>
          </w:tcPr>
          <w:p w14:paraId="4DF61BEE"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759A619C"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48,333.54 </w:t>
            </w:r>
          </w:p>
        </w:tc>
      </w:tr>
      <w:tr w:rsidR="00D45F03" w:rsidRPr="00D82828" w14:paraId="522C76D5" w14:textId="77777777" w:rsidTr="006C6D54">
        <w:trPr>
          <w:trHeight w:val="312"/>
        </w:trPr>
        <w:tc>
          <w:tcPr>
            <w:tcW w:w="3830" w:type="dxa"/>
            <w:tcBorders>
              <w:top w:val="nil"/>
              <w:left w:val="nil"/>
              <w:bottom w:val="nil"/>
              <w:right w:val="nil"/>
            </w:tcBorders>
            <w:shd w:val="clear" w:color="auto" w:fill="auto"/>
            <w:noWrap/>
            <w:vAlign w:val="bottom"/>
            <w:hideMark/>
          </w:tcPr>
          <w:p w14:paraId="097BCE87"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Balance at end of period</w:t>
            </w:r>
          </w:p>
        </w:tc>
        <w:tc>
          <w:tcPr>
            <w:tcW w:w="1148" w:type="dxa"/>
            <w:tcBorders>
              <w:top w:val="nil"/>
              <w:left w:val="nil"/>
              <w:bottom w:val="nil"/>
              <w:right w:val="nil"/>
            </w:tcBorders>
            <w:shd w:val="clear" w:color="auto" w:fill="auto"/>
            <w:noWrap/>
            <w:vAlign w:val="bottom"/>
            <w:hideMark/>
          </w:tcPr>
          <w:p w14:paraId="6DAEBAB3"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633D64EE"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51,904.57 </w:t>
            </w:r>
          </w:p>
        </w:tc>
        <w:tc>
          <w:tcPr>
            <w:tcW w:w="1148" w:type="dxa"/>
            <w:tcBorders>
              <w:top w:val="nil"/>
              <w:left w:val="nil"/>
              <w:bottom w:val="nil"/>
              <w:right w:val="nil"/>
            </w:tcBorders>
            <w:shd w:val="clear" w:color="auto" w:fill="auto"/>
            <w:noWrap/>
            <w:vAlign w:val="bottom"/>
            <w:hideMark/>
          </w:tcPr>
          <w:p w14:paraId="4555DAB3"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09B3CF82"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50,571.11 </w:t>
            </w:r>
          </w:p>
        </w:tc>
      </w:tr>
      <w:tr w:rsidR="00D45F03" w:rsidRPr="00D82828" w14:paraId="0C5CF6AE" w14:textId="77777777" w:rsidTr="006C6D54">
        <w:trPr>
          <w:trHeight w:val="312"/>
        </w:trPr>
        <w:tc>
          <w:tcPr>
            <w:tcW w:w="3830" w:type="dxa"/>
            <w:tcBorders>
              <w:top w:val="nil"/>
              <w:left w:val="nil"/>
              <w:bottom w:val="nil"/>
              <w:right w:val="nil"/>
            </w:tcBorders>
            <w:shd w:val="clear" w:color="auto" w:fill="auto"/>
            <w:noWrap/>
            <w:vAlign w:val="bottom"/>
            <w:hideMark/>
          </w:tcPr>
          <w:p w14:paraId="0ED7A399" w14:textId="77777777" w:rsidR="00D45F03" w:rsidRPr="00D82828" w:rsidRDefault="00D45F03" w:rsidP="006C6D54">
            <w:pPr>
              <w:spacing w:after="0" w:line="240" w:lineRule="auto"/>
              <w:jc w:val="right"/>
              <w:rPr>
                <w:rFonts w:ascii="Arial" w:eastAsia="Times New Roman" w:hAnsi="Arial" w:cs="Arial"/>
                <w:color w:val="000000"/>
              </w:rPr>
            </w:pPr>
          </w:p>
        </w:tc>
        <w:tc>
          <w:tcPr>
            <w:tcW w:w="1148" w:type="dxa"/>
            <w:tcBorders>
              <w:top w:val="nil"/>
              <w:left w:val="nil"/>
              <w:bottom w:val="nil"/>
              <w:right w:val="nil"/>
            </w:tcBorders>
            <w:shd w:val="clear" w:color="auto" w:fill="auto"/>
            <w:noWrap/>
            <w:vAlign w:val="bottom"/>
            <w:hideMark/>
          </w:tcPr>
          <w:p w14:paraId="01ABCC60"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36CC1D4C"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4F8CBCB6"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65306343"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4C9F486C" w14:textId="77777777" w:rsidTr="006C6D54">
        <w:trPr>
          <w:trHeight w:val="312"/>
        </w:trPr>
        <w:tc>
          <w:tcPr>
            <w:tcW w:w="3830" w:type="dxa"/>
            <w:tcBorders>
              <w:top w:val="nil"/>
              <w:left w:val="nil"/>
              <w:bottom w:val="nil"/>
              <w:right w:val="nil"/>
            </w:tcBorders>
            <w:shd w:val="clear" w:color="auto" w:fill="auto"/>
            <w:noWrap/>
            <w:vAlign w:val="bottom"/>
            <w:hideMark/>
          </w:tcPr>
          <w:p w14:paraId="657035EB"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1CD167DE"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288A6DEA"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61A781AC"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72269140"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0A8EBFC3" w14:textId="77777777" w:rsidTr="006C6D54">
        <w:trPr>
          <w:trHeight w:val="312"/>
        </w:trPr>
        <w:tc>
          <w:tcPr>
            <w:tcW w:w="3830" w:type="dxa"/>
            <w:tcBorders>
              <w:top w:val="nil"/>
              <w:left w:val="nil"/>
              <w:bottom w:val="nil"/>
              <w:right w:val="nil"/>
            </w:tcBorders>
            <w:shd w:val="clear" w:color="auto" w:fill="auto"/>
            <w:noWrap/>
            <w:vAlign w:val="bottom"/>
            <w:hideMark/>
          </w:tcPr>
          <w:p w14:paraId="15AA40F6"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Represented by</w:t>
            </w:r>
          </w:p>
        </w:tc>
        <w:tc>
          <w:tcPr>
            <w:tcW w:w="1148" w:type="dxa"/>
            <w:tcBorders>
              <w:top w:val="nil"/>
              <w:left w:val="nil"/>
              <w:bottom w:val="nil"/>
              <w:right w:val="nil"/>
            </w:tcBorders>
            <w:shd w:val="clear" w:color="auto" w:fill="auto"/>
            <w:noWrap/>
            <w:vAlign w:val="bottom"/>
            <w:hideMark/>
          </w:tcPr>
          <w:p w14:paraId="3F8ADC28"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4D2CCC9D"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148" w:type="dxa"/>
            <w:tcBorders>
              <w:top w:val="nil"/>
              <w:left w:val="nil"/>
              <w:bottom w:val="nil"/>
              <w:right w:val="nil"/>
            </w:tcBorders>
            <w:shd w:val="clear" w:color="auto" w:fill="auto"/>
            <w:noWrap/>
            <w:vAlign w:val="bottom"/>
            <w:hideMark/>
          </w:tcPr>
          <w:p w14:paraId="4AB273F5" w14:textId="77777777" w:rsidR="00D45F03" w:rsidRPr="00D82828" w:rsidRDefault="00D45F03" w:rsidP="006C6D54">
            <w:pPr>
              <w:spacing w:after="0" w:line="240" w:lineRule="auto"/>
              <w:rPr>
                <w:rFonts w:ascii="Times New Roman" w:eastAsia="Times New Roman" w:hAnsi="Times New Roman" w:cs="Times New Roman"/>
                <w:sz w:val="20"/>
                <w:szCs w:val="20"/>
              </w:rPr>
            </w:pPr>
          </w:p>
        </w:tc>
        <w:tc>
          <w:tcPr>
            <w:tcW w:w="1667" w:type="dxa"/>
            <w:tcBorders>
              <w:top w:val="nil"/>
              <w:left w:val="nil"/>
              <w:bottom w:val="nil"/>
              <w:right w:val="nil"/>
            </w:tcBorders>
            <w:shd w:val="clear" w:color="auto" w:fill="auto"/>
            <w:noWrap/>
            <w:vAlign w:val="bottom"/>
            <w:hideMark/>
          </w:tcPr>
          <w:p w14:paraId="3B175E70" w14:textId="77777777" w:rsidR="00D45F03" w:rsidRPr="00D82828" w:rsidRDefault="00D45F03" w:rsidP="006C6D54">
            <w:pPr>
              <w:spacing w:after="0" w:line="240" w:lineRule="auto"/>
              <w:rPr>
                <w:rFonts w:ascii="Times New Roman" w:eastAsia="Times New Roman" w:hAnsi="Times New Roman" w:cs="Times New Roman"/>
                <w:sz w:val="20"/>
                <w:szCs w:val="20"/>
              </w:rPr>
            </w:pPr>
          </w:p>
        </w:tc>
      </w:tr>
      <w:tr w:rsidR="00D45F03" w:rsidRPr="00D82828" w14:paraId="38597B5C" w14:textId="77777777" w:rsidTr="006C6D54">
        <w:trPr>
          <w:trHeight w:val="312"/>
        </w:trPr>
        <w:tc>
          <w:tcPr>
            <w:tcW w:w="3830" w:type="dxa"/>
            <w:tcBorders>
              <w:top w:val="nil"/>
              <w:left w:val="nil"/>
              <w:bottom w:val="nil"/>
              <w:right w:val="nil"/>
            </w:tcBorders>
            <w:shd w:val="clear" w:color="auto" w:fill="auto"/>
            <w:noWrap/>
            <w:vAlign w:val="bottom"/>
            <w:hideMark/>
          </w:tcPr>
          <w:p w14:paraId="215F63D9"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CAF</w:t>
            </w:r>
            <w:r>
              <w:rPr>
                <w:rFonts w:ascii="Arial" w:eastAsia="Times New Roman" w:hAnsi="Arial" w:cs="Arial"/>
                <w:color w:val="000000"/>
              </w:rPr>
              <w:t xml:space="preserve"> </w:t>
            </w:r>
            <w:r w:rsidRPr="00D82828">
              <w:rPr>
                <w:rFonts w:ascii="Arial" w:eastAsia="Times New Roman" w:hAnsi="Arial" w:cs="Arial"/>
                <w:color w:val="000000"/>
              </w:rPr>
              <w:t>Cash</w:t>
            </w:r>
          </w:p>
        </w:tc>
        <w:tc>
          <w:tcPr>
            <w:tcW w:w="1148" w:type="dxa"/>
            <w:tcBorders>
              <w:top w:val="nil"/>
              <w:left w:val="nil"/>
              <w:bottom w:val="nil"/>
              <w:right w:val="nil"/>
            </w:tcBorders>
            <w:shd w:val="clear" w:color="auto" w:fill="auto"/>
            <w:noWrap/>
            <w:vAlign w:val="bottom"/>
            <w:hideMark/>
          </w:tcPr>
          <w:p w14:paraId="638644A9"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3104F684"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1,765.28 </w:t>
            </w:r>
          </w:p>
        </w:tc>
        <w:tc>
          <w:tcPr>
            <w:tcW w:w="1148" w:type="dxa"/>
            <w:tcBorders>
              <w:top w:val="nil"/>
              <w:left w:val="nil"/>
              <w:bottom w:val="nil"/>
              <w:right w:val="nil"/>
            </w:tcBorders>
            <w:shd w:val="clear" w:color="auto" w:fill="auto"/>
            <w:noWrap/>
            <w:vAlign w:val="bottom"/>
            <w:hideMark/>
          </w:tcPr>
          <w:p w14:paraId="2671E7BE"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7AD429EE"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5,463.25 </w:t>
            </w:r>
          </w:p>
        </w:tc>
      </w:tr>
      <w:tr w:rsidR="00D45F03" w:rsidRPr="00D82828" w14:paraId="2FED2FE2" w14:textId="77777777" w:rsidTr="006C6D54">
        <w:trPr>
          <w:trHeight w:val="312"/>
        </w:trPr>
        <w:tc>
          <w:tcPr>
            <w:tcW w:w="3830" w:type="dxa"/>
            <w:tcBorders>
              <w:top w:val="nil"/>
              <w:left w:val="nil"/>
              <w:bottom w:val="nil"/>
              <w:right w:val="nil"/>
            </w:tcBorders>
            <w:shd w:val="clear" w:color="auto" w:fill="auto"/>
            <w:noWrap/>
            <w:vAlign w:val="bottom"/>
            <w:hideMark/>
          </w:tcPr>
          <w:p w14:paraId="5BDE417A" w14:textId="77777777" w:rsidR="00D45F03" w:rsidRPr="00D82828" w:rsidRDefault="00D45F03" w:rsidP="006C6D54">
            <w:pPr>
              <w:spacing w:after="0" w:line="240" w:lineRule="auto"/>
              <w:rPr>
                <w:rFonts w:ascii="Arial" w:eastAsia="Times New Roman" w:hAnsi="Arial" w:cs="Arial"/>
                <w:color w:val="000000"/>
              </w:rPr>
            </w:pPr>
            <w:r w:rsidRPr="00D82828">
              <w:rPr>
                <w:rFonts w:ascii="Arial" w:eastAsia="Times New Roman" w:hAnsi="Arial" w:cs="Arial"/>
                <w:color w:val="000000"/>
              </w:rPr>
              <w:t xml:space="preserve">     CAF</w:t>
            </w:r>
            <w:r>
              <w:rPr>
                <w:rFonts w:ascii="Arial" w:eastAsia="Times New Roman" w:hAnsi="Arial" w:cs="Arial"/>
                <w:color w:val="000000"/>
              </w:rPr>
              <w:t xml:space="preserve"> </w:t>
            </w:r>
            <w:r w:rsidRPr="00D82828">
              <w:rPr>
                <w:rFonts w:ascii="Arial" w:eastAsia="Times New Roman" w:hAnsi="Arial" w:cs="Arial"/>
                <w:color w:val="000000"/>
              </w:rPr>
              <w:t>Gold</w:t>
            </w:r>
          </w:p>
        </w:tc>
        <w:tc>
          <w:tcPr>
            <w:tcW w:w="1148" w:type="dxa"/>
            <w:tcBorders>
              <w:top w:val="nil"/>
              <w:left w:val="nil"/>
              <w:bottom w:val="nil"/>
              <w:right w:val="nil"/>
            </w:tcBorders>
            <w:shd w:val="clear" w:color="auto" w:fill="auto"/>
            <w:noWrap/>
            <w:vAlign w:val="bottom"/>
            <w:hideMark/>
          </w:tcPr>
          <w:p w14:paraId="7882C2FA" w14:textId="77777777" w:rsidR="00D45F03" w:rsidRPr="00D82828" w:rsidRDefault="00D45F03" w:rsidP="006C6D54">
            <w:pPr>
              <w:spacing w:after="0" w:line="240" w:lineRule="auto"/>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4B7EF2F8" w14:textId="77777777" w:rsidR="00D45F03" w:rsidRPr="00D82828" w:rsidRDefault="00D45F03" w:rsidP="006C6D54">
            <w:pPr>
              <w:spacing w:after="0" w:line="240" w:lineRule="auto"/>
              <w:jc w:val="right"/>
              <w:rPr>
                <w:rFonts w:ascii="Arial" w:eastAsia="Times New Roman" w:hAnsi="Arial" w:cs="Arial"/>
                <w:color w:val="000000"/>
              </w:rPr>
            </w:pPr>
            <w:r w:rsidRPr="00D82828">
              <w:rPr>
                <w:rFonts w:ascii="Arial" w:eastAsia="Times New Roman" w:hAnsi="Arial" w:cs="Arial"/>
                <w:color w:val="000000"/>
              </w:rPr>
              <w:t xml:space="preserve"> 50,139.29 </w:t>
            </w:r>
          </w:p>
        </w:tc>
        <w:tc>
          <w:tcPr>
            <w:tcW w:w="1148" w:type="dxa"/>
            <w:tcBorders>
              <w:top w:val="nil"/>
              <w:left w:val="nil"/>
              <w:bottom w:val="nil"/>
              <w:right w:val="nil"/>
            </w:tcBorders>
            <w:shd w:val="clear" w:color="auto" w:fill="auto"/>
            <w:noWrap/>
            <w:vAlign w:val="bottom"/>
            <w:hideMark/>
          </w:tcPr>
          <w:p w14:paraId="603C0190" w14:textId="77777777" w:rsidR="00D45F03" w:rsidRPr="00D82828" w:rsidRDefault="00D45F03" w:rsidP="006C6D54">
            <w:pPr>
              <w:spacing w:after="0" w:line="240" w:lineRule="auto"/>
              <w:jc w:val="right"/>
              <w:rPr>
                <w:rFonts w:ascii="Arial" w:eastAsia="Times New Roman" w:hAnsi="Arial" w:cs="Arial"/>
                <w:color w:val="000000"/>
              </w:rPr>
            </w:pPr>
          </w:p>
        </w:tc>
        <w:tc>
          <w:tcPr>
            <w:tcW w:w="1667" w:type="dxa"/>
            <w:tcBorders>
              <w:top w:val="nil"/>
              <w:left w:val="nil"/>
              <w:bottom w:val="nil"/>
              <w:right w:val="nil"/>
            </w:tcBorders>
            <w:shd w:val="clear" w:color="auto" w:fill="auto"/>
            <w:noWrap/>
            <w:vAlign w:val="bottom"/>
            <w:hideMark/>
          </w:tcPr>
          <w:p w14:paraId="7914D99C" w14:textId="77777777" w:rsidR="00D45F03" w:rsidRPr="00D82828" w:rsidRDefault="00D45F03" w:rsidP="006C6D54">
            <w:pPr>
              <w:spacing w:after="0" w:line="240" w:lineRule="auto"/>
              <w:jc w:val="right"/>
              <w:rPr>
                <w:rFonts w:ascii="Arial" w:eastAsia="Times New Roman" w:hAnsi="Arial" w:cs="Arial"/>
                <w:color w:val="000000"/>
                <w:u w:val="single"/>
              </w:rPr>
            </w:pPr>
            <w:r w:rsidRPr="00D82828">
              <w:rPr>
                <w:rFonts w:ascii="Arial" w:eastAsia="Times New Roman" w:hAnsi="Arial" w:cs="Arial"/>
                <w:color w:val="000000"/>
                <w:u w:val="single"/>
              </w:rPr>
              <w:t xml:space="preserve"> 45,107.86 </w:t>
            </w:r>
          </w:p>
        </w:tc>
      </w:tr>
      <w:tr w:rsidR="00D45F03" w:rsidRPr="00D82828" w14:paraId="650D81AB" w14:textId="77777777" w:rsidTr="006C6D54">
        <w:trPr>
          <w:trHeight w:val="312"/>
        </w:trPr>
        <w:tc>
          <w:tcPr>
            <w:tcW w:w="3830" w:type="dxa"/>
            <w:tcBorders>
              <w:top w:val="nil"/>
              <w:left w:val="nil"/>
              <w:bottom w:val="nil"/>
              <w:right w:val="nil"/>
            </w:tcBorders>
            <w:shd w:val="clear" w:color="auto" w:fill="auto"/>
            <w:noWrap/>
            <w:vAlign w:val="bottom"/>
            <w:hideMark/>
          </w:tcPr>
          <w:p w14:paraId="3952AE78" w14:textId="77777777" w:rsidR="00D45F03" w:rsidRPr="00D82828" w:rsidRDefault="00D45F03" w:rsidP="006C6D54">
            <w:pPr>
              <w:spacing w:after="0" w:line="240" w:lineRule="auto"/>
              <w:rPr>
                <w:rFonts w:ascii="Arial" w:eastAsia="Times New Roman" w:hAnsi="Arial" w:cs="Arial"/>
                <w:b/>
                <w:bCs/>
                <w:color w:val="000000"/>
              </w:rPr>
            </w:pPr>
            <w:r w:rsidRPr="00D82828">
              <w:rPr>
                <w:rFonts w:ascii="Arial" w:eastAsia="Times New Roman" w:hAnsi="Arial" w:cs="Arial"/>
                <w:b/>
                <w:bCs/>
                <w:color w:val="000000"/>
              </w:rPr>
              <w:t>Total funds available</w:t>
            </w:r>
          </w:p>
        </w:tc>
        <w:tc>
          <w:tcPr>
            <w:tcW w:w="1148" w:type="dxa"/>
            <w:tcBorders>
              <w:top w:val="nil"/>
              <w:left w:val="nil"/>
              <w:bottom w:val="nil"/>
              <w:right w:val="nil"/>
            </w:tcBorders>
            <w:shd w:val="clear" w:color="auto" w:fill="auto"/>
            <w:noWrap/>
            <w:vAlign w:val="bottom"/>
            <w:hideMark/>
          </w:tcPr>
          <w:p w14:paraId="33FC025E" w14:textId="77777777" w:rsidR="00D45F03" w:rsidRPr="00D82828" w:rsidRDefault="00D45F03" w:rsidP="006C6D54">
            <w:pPr>
              <w:spacing w:after="0" w:line="240" w:lineRule="auto"/>
              <w:rPr>
                <w:rFonts w:ascii="Arial" w:eastAsia="Times New Roman" w:hAnsi="Arial" w:cs="Arial"/>
                <w:b/>
                <w:bCs/>
                <w:color w:val="000000"/>
              </w:rPr>
            </w:pPr>
          </w:p>
        </w:tc>
        <w:tc>
          <w:tcPr>
            <w:tcW w:w="1667" w:type="dxa"/>
            <w:tcBorders>
              <w:top w:val="nil"/>
              <w:left w:val="nil"/>
              <w:bottom w:val="nil"/>
              <w:right w:val="nil"/>
            </w:tcBorders>
            <w:shd w:val="clear" w:color="auto" w:fill="auto"/>
            <w:noWrap/>
            <w:vAlign w:val="bottom"/>
            <w:hideMark/>
          </w:tcPr>
          <w:p w14:paraId="65F3A2A4" w14:textId="77777777" w:rsidR="00D45F03" w:rsidRPr="00D82828" w:rsidRDefault="00D45F03" w:rsidP="006C6D54">
            <w:pPr>
              <w:spacing w:after="0" w:line="240" w:lineRule="auto"/>
              <w:jc w:val="right"/>
              <w:rPr>
                <w:rFonts w:ascii="Arial" w:eastAsia="Times New Roman" w:hAnsi="Arial" w:cs="Arial"/>
                <w:b/>
                <w:bCs/>
                <w:color w:val="000000"/>
                <w:u w:val="single"/>
              </w:rPr>
            </w:pPr>
            <w:r w:rsidRPr="00D82828">
              <w:rPr>
                <w:rFonts w:ascii="Arial" w:eastAsia="Times New Roman" w:hAnsi="Arial" w:cs="Arial"/>
                <w:b/>
                <w:bCs/>
                <w:color w:val="000000"/>
                <w:u w:val="single"/>
              </w:rPr>
              <w:t xml:space="preserve"> 51,904.57 </w:t>
            </w:r>
          </w:p>
        </w:tc>
        <w:tc>
          <w:tcPr>
            <w:tcW w:w="1148" w:type="dxa"/>
            <w:tcBorders>
              <w:top w:val="nil"/>
              <w:left w:val="nil"/>
              <w:bottom w:val="nil"/>
              <w:right w:val="nil"/>
            </w:tcBorders>
            <w:shd w:val="clear" w:color="auto" w:fill="auto"/>
            <w:noWrap/>
            <w:vAlign w:val="bottom"/>
            <w:hideMark/>
          </w:tcPr>
          <w:p w14:paraId="4EB36D41" w14:textId="77777777" w:rsidR="00D45F03" w:rsidRPr="00D82828" w:rsidRDefault="00D45F03" w:rsidP="006C6D54">
            <w:pPr>
              <w:spacing w:after="0" w:line="240" w:lineRule="auto"/>
              <w:jc w:val="right"/>
              <w:rPr>
                <w:rFonts w:ascii="Arial" w:eastAsia="Times New Roman" w:hAnsi="Arial" w:cs="Arial"/>
                <w:b/>
                <w:bCs/>
                <w:color w:val="000000"/>
                <w:u w:val="single"/>
              </w:rPr>
            </w:pPr>
          </w:p>
        </w:tc>
        <w:tc>
          <w:tcPr>
            <w:tcW w:w="1667" w:type="dxa"/>
            <w:tcBorders>
              <w:top w:val="nil"/>
              <w:left w:val="nil"/>
              <w:bottom w:val="nil"/>
              <w:right w:val="nil"/>
            </w:tcBorders>
            <w:shd w:val="clear" w:color="auto" w:fill="auto"/>
            <w:noWrap/>
            <w:vAlign w:val="bottom"/>
            <w:hideMark/>
          </w:tcPr>
          <w:p w14:paraId="5473443C" w14:textId="77777777" w:rsidR="00D45F03" w:rsidRPr="00D82828" w:rsidRDefault="00D45F03" w:rsidP="006C6D54">
            <w:pPr>
              <w:spacing w:after="0" w:line="240" w:lineRule="auto"/>
              <w:jc w:val="right"/>
              <w:rPr>
                <w:rFonts w:ascii="Arial" w:eastAsia="Times New Roman" w:hAnsi="Arial" w:cs="Arial"/>
                <w:b/>
                <w:bCs/>
                <w:color w:val="000000"/>
                <w:u w:val="single"/>
              </w:rPr>
            </w:pPr>
            <w:r w:rsidRPr="00D82828">
              <w:rPr>
                <w:rFonts w:ascii="Arial" w:eastAsia="Times New Roman" w:hAnsi="Arial" w:cs="Arial"/>
                <w:b/>
                <w:bCs/>
                <w:color w:val="000000"/>
                <w:u w:val="single"/>
              </w:rPr>
              <w:t xml:space="preserve"> 50,571.11 </w:t>
            </w:r>
          </w:p>
        </w:tc>
      </w:tr>
    </w:tbl>
    <w:p w14:paraId="55114F98" w14:textId="69F08ACE" w:rsidR="007F5328" w:rsidRDefault="007F5328" w:rsidP="007F5328">
      <w:pPr>
        <w:tabs>
          <w:tab w:val="right" w:pos="5387"/>
          <w:tab w:val="right" w:pos="6946"/>
          <w:tab w:val="right" w:pos="8505"/>
          <w:tab w:val="right" w:pos="10065"/>
        </w:tabs>
        <w:spacing w:after="0" w:line="240" w:lineRule="auto"/>
        <w:ind w:left="93"/>
        <w:rPr>
          <w:rFonts w:ascii="Arial" w:eastAsia="Calibri" w:hAnsi="Arial" w:cs="Arial"/>
          <w:b/>
          <w:bCs/>
          <w:sz w:val="28"/>
          <w:szCs w:val="28"/>
        </w:rPr>
      </w:pPr>
    </w:p>
    <w:p w14:paraId="368911CC" w14:textId="77777777" w:rsidR="00D45F03" w:rsidRDefault="00D45F03" w:rsidP="00D45F03">
      <w:pPr>
        <w:tabs>
          <w:tab w:val="right" w:pos="5387"/>
          <w:tab w:val="right" w:pos="6946"/>
          <w:tab w:val="right" w:pos="8505"/>
          <w:tab w:val="right" w:pos="10065"/>
        </w:tabs>
        <w:spacing w:after="0" w:line="240" w:lineRule="auto"/>
        <w:jc w:val="center"/>
        <w:rPr>
          <w:rFonts w:ascii="Arial" w:hAnsi="Arial" w:cs="Arial"/>
          <w:b/>
          <w:bCs/>
          <w:sz w:val="28"/>
          <w:szCs w:val="28"/>
        </w:rPr>
      </w:pPr>
      <w:r w:rsidRPr="006420B0">
        <w:rPr>
          <w:rFonts w:ascii="Arial" w:hAnsi="Arial" w:cs="Arial"/>
          <w:b/>
          <w:bCs/>
          <w:sz w:val="28"/>
          <w:szCs w:val="28"/>
        </w:rPr>
        <w:lastRenderedPageBreak/>
        <w:t>ACTION BY CHRISTIANS AGAINST TORTURE</w:t>
      </w:r>
    </w:p>
    <w:p w14:paraId="437C94AD" w14:textId="77777777" w:rsidR="00D45F03" w:rsidRDefault="00D45F03" w:rsidP="00D45F03">
      <w:pPr>
        <w:spacing w:after="0" w:line="240" w:lineRule="auto"/>
        <w:jc w:val="center"/>
        <w:rPr>
          <w:rFonts w:ascii="Arial" w:eastAsia="Times New Roman" w:hAnsi="Arial" w:cs="Arial"/>
          <w:b/>
          <w:bCs/>
          <w:sz w:val="28"/>
          <w:szCs w:val="28"/>
        </w:rPr>
      </w:pPr>
      <w:r w:rsidRPr="003763B0">
        <w:rPr>
          <w:rFonts w:ascii="Arial" w:eastAsia="Times New Roman" w:hAnsi="Arial" w:cs="Arial"/>
          <w:b/>
          <w:bCs/>
          <w:sz w:val="28"/>
          <w:szCs w:val="28"/>
        </w:rPr>
        <w:t>Accounts for 12 months from 1st July 20</w:t>
      </w:r>
      <w:r>
        <w:rPr>
          <w:rFonts w:ascii="Arial" w:eastAsia="Times New Roman" w:hAnsi="Arial" w:cs="Arial"/>
          <w:b/>
          <w:bCs/>
          <w:sz w:val="28"/>
          <w:szCs w:val="28"/>
        </w:rPr>
        <w:t xml:space="preserve">21 </w:t>
      </w:r>
      <w:r w:rsidRPr="003763B0">
        <w:rPr>
          <w:rFonts w:ascii="Arial" w:eastAsia="Times New Roman" w:hAnsi="Arial" w:cs="Arial"/>
          <w:b/>
          <w:bCs/>
          <w:sz w:val="28"/>
          <w:szCs w:val="28"/>
        </w:rPr>
        <w:t>to 30th June 20</w:t>
      </w:r>
      <w:r>
        <w:rPr>
          <w:rFonts w:ascii="Arial" w:eastAsia="Times New Roman" w:hAnsi="Arial" w:cs="Arial"/>
          <w:b/>
          <w:bCs/>
          <w:sz w:val="28"/>
          <w:szCs w:val="28"/>
        </w:rPr>
        <w:t>22</w:t>
      </w:r>
    </w:p>
    <w:p w14:paraId="1D609B53" w14:textId="77777777" w:rsidR="00D45F03" w:rsidRPr="003763B0" w:rsidRDefault="00D45F03" w:rsidP="00D45F03">
      <w:pPr>
        <w:spacing w:after="0" w:line="240" w:lineRule="auto"/>
        <w:ind w:left="93"/>
        <w:jc w:val="center"/>
        <w:rPr>
          <w:rFonts w:ascii="Arial" w:eastAsia="Times New Roman" w:hAnsi="Arial" w:cs="Arial"/>
          <w:b/>
          <w:bCs/>
          <w:sz w:val="28"/>
          <w:szCs w:val="28"/>
        </w:rPr>
      </w:pPr>
    </w:p>
    <w:p w14:paraId="1E3376E7" w14:textId="77777777" w:rsidR="00D45F03" w:rsidRPr="008C5D9A" w:rsidRDefault="00D45F03" w:rsidP="00D45F03">
      <w:pPr>
        <w:spacing w:after="0" w:line="240" w:lineRule="auto"/>
        <w:rPr>
          <w:rFonts w:ascii="Arial" w:hAnsi="Arial" w:cs="Arial"/>
          <w:b/>
          <w:bCs/>
          <w:sz w:val="28"/>
          <w:szCs w:val="28"/>
        </w:rPr>
      </w:pPr>
      <w:r w:rsidRPr="008C5D9A">
        <w:rPr>
          <w:rFonts w:ascii="Arial" w:hAnsi="Arial" w:cs="Arial"/>
          <w:b/>
          <w:bCs/>
          <w:sz w:val="28"/>
          <w:szCs w:val="28"/>
        </w:rPr>
        <w:t>TREASURERS’ STATEMENT</w:t>
      </w:r>
    </w:p>
    <w:p w14:paraId="376534CA" w14:textId="77777777" w:rsidR="00D45F03" w:rsidRPr="006420B0" w:rsidRDefault="00D45F03" w:rsidP="00D45F03">
      <w:pPr>
        <w:spacing w:after="0" w:line="120" w:lineRule="auto"/>
        <w:rPr>
          <w:rFonts w:ascii="Arial" w:hAnsi="Arial" w:cs="Arial"/>
          <w:b/>
          <w:bCs/>
        </w:rPr>
      </w:pPr>
    </w:p>
    <w:p w14:paraId="40A6FE0D" w14:textId="77777777" w:rsidR="00D45F03" w:rsidRDefault="00D45F03" w:rsidP="00D45F03">
      <w:pPr>
        <w:spacing w:after="0" w:line="240" w:lineRule="auto"/>
        <w:rPr>
          <w:rFonts w:ascii="Arial" w:hAnsi="Arial" w:cs="Arial"/>
        </w:rPr>
      </w:pPr>
      <w:r>
        <w:rPr>
          <w:rFonts w:ascii="Arial" w:hAnsi="Arial" w:cs="Arial"/>
        </w:rPr>
        <w:t>I</w:t>
      </w:r>
      <w:r w:rsidRPr="006420B0">
        <w:rPr>
          <w:rFonts w:ascii="Arial" w:hAnsi="Arial" w:cs="Arial"/>
        </w:rPr>
        <w:t xml:space="preserve"> have prepared the financial </w:t>
      </w:r>
      <w:r>
        <w:rPr>
          <w:rFonts w:ascii="Arial" w:hAnsi="Arial" w:cs="Arial"/>
        </w:rPr>
        <w:t>statements on page</w:t>
      </w:r>
      <w:r w:rsidRPr="006420B0">
        <w:rPr>
          <w:rFonts w:ascii="Arial" w:hAnsi="Arial" w:cs="Arial"/>
        </w:rPr>
        <w:t xml:space="preserve"> 1 for the period from 1</w:t>
      </w:r>
      <w:r w:rsidRPr="006420B0">
        <w:rPr>
          <w:rFonts w:ascii="Arial" w:hAnsi="Arial" w:cs="Arial"/>
          <w:vertAlign w:val="superscript"/>
        </w:rPr>
        <w:t>st</w:t>
      </w:r>
      <w:r w:rsidRPr="006420B0">
        <w:rPr>
          <w:rFonts w:ascii="Arial" w:hAnsi="Arial" w:cs="Arial"/>
        </w:rPr>
        <w:t xml:space="preserve"> J</w:t>
      </w:r>
      <w:r>
        <w:rPr>
          <w:rFonts w:ascii="Arial" w:hAnsi="Arial" w:cs="Arial"/>
        </w:rPr>
        <w:t>uly</w:t>
      </w:r>
      <w:r w:rsidRPr="006420B0">
        <w:rPr>
          <w:rFonts w:ascii="Arial" w:hAnsi="Arial" w:cs="Arial"/>
        </w:rPr>
        <w:t xml:space="preserve"> 20</w:t>
      </w:r>
      <w:r>
        <w:rPr>
          <w:rFonts w:ascii="Arial" w:hAnsi="Arial" w:cs="Arial"/>
        </w:rPr>
        <w:t>21 t</w:t>
      </w:r>
      <w:r w:rsidRPr="006420B0">
        <w:rPr>
          <w:rFonts w:ascii="Arial" w:hAnsi="Arial" w:cs="Arial"/>
        </w:rPr>
        <w:t>o 30</w:t>
      </w:r>
      <w:r w:rsidRPr="006420B0">
        <w:rPr>
          <w:rFonts w:ascii="Arial" w:hAnsi="Arial" w:cs="Arial"/>
          <w:vertAlign w:val="superscript"/>
        </w:rPr>
        <w:t>th</w:t>
      </w:r>
      <w:r w:rsidRPr="006420B0">
        <w:rPr>
          <w:rFonts w:ascii="Arial" w:hAnsi="Arial" w:cs="Arial"/>
        </w:rPr>
        <w:t xml:space="preserve"> June 20</w:t>
      </w:r>
      <w:r>
        <w:rPr>
          <w:rFonts w:ascii="Arial" w:hAnsi="Arial" w:cs="Arial"/>
        </w:rPr>
        <w:t>22. These have been prepared on a receipts and payments basis.</w:t>
      </w:r>
    </w:p>
    <w:p w14:paraId="616D1C4D" w14:textId="77777777" w:rsidR="00D45F03" w:rsidRPr="006420B0" w:rsidRDefault="00D45F03" w:rsidP="00D45F03">
      <w:pPr>
        <w:spacing w:after="0" w:line="240" w:lineRule="auto"/>
        <w:rPr>
          <w:rFonts w:ascii="Arial" w:hAnsi="Arial" w:cs="Arial"/>
        </w:rPr>
      </w:pPr>
    </w:p>
    <w:p w14:paraId="31E39F2C" w14:textId="77777777" w:rsidR="00D45F03" w:rsidRDefault="00D45F03" w:rsidP="00D45F03">
      <w:pPr>
        <w:tabs>
          <w:tab w:val="left" w:pos="7938"/>
          <w:tab w:val="left" w:pos="10065"/>
        </w:tabs>
        <w:spacing w:after="120" w:line="240" w:lineRule="auto"/>
        <w:rPr>
          <w:rFonts w:ascii="Arial" w:hAnsi="Arial" w:cs="Arial"/>
        </w:rPr>
      </w:pPr>
      <w:r w:rsidRPr="006420B0">
        <w:rPr>
          <w:rFonts w:ascii="Arial" w:hAnsi="Arial" w:cs="Arial"/>
        </w:rPr>
        <w:t xml:space="preserve">Signed by the Treasurer: </w:t>
      </w:r>
      <w:r>
        <w:rPr>
          <w:rFonts w:ascii="Arial" w:hAnsi="Arial" w:cs="Arial"/>
        </w:rPr>
        <w:t xml:space="preserve">               </w:t>
      </w:r>
      <w:r w:rsidRPr="00416F7C">
        <w:rPr>
          <w:rFonts w:ascii="Arial" w:hAnsi="Arial" w:cs="Arial"/>
          <w:b/>
          <w:bCs/>
          <w:color w:val="FF0000"/>
        </w:rPr>
        <w:t xml:space="preserve">DRAFT  </w:t>
      </w:r>
      <w:r>
        <w:rPr>
          <w:rFonts w:ascii="Arial" w:hAnsi="Arial" w:cs="Arial"/>
        </w:rPr>
        <w:t xml:space="preserve">                                                         </w:t>
      </w:r>
      <w:r w:rsidRPr="006420B0">
        <w:rPr>
          <w:rFonts w:ascii="Arial" w:hAnsi="Arial" w:cs="Arial"/>
        </w:rPr>
        <w:t xml:space="preserve">date: </w:t>
      </w:r>
    </w:p>
    <w:p w14:paraId="045E35BA" w14:textId="77777777" w:rsidR="00D45F03" w:rsidRPr="006420B0" w:rsidRDefault="00D45F03" w:rsidP="00D45F03">
      <w:pPr>
        <w:tabs>
          <w:tab w:val="left" w:pos="2410"/>
          <w:tab w:val="left" w:pos="7088"/>
        </w:tabs>
        <w:spacing w:after="120" w:line="240" w:lineRule="auto"/>
        <w:jc w:val="center"/>
        <w:rPr>
          <w:rFonts w:ascii="Arial" w:hAnsi="Arial" w:cs="Arial"/>
        </w:rPr>
      </w:pPr>
      <w:r w:rsidRPr="006420B0">
        <w:rPr>
          <w:rFonts w:ascii="Arial" w:hAnsi="Arial" w:cs="Arial"/>
        </w:rPr>
        <w:t xml:space="preserve">(Name: </w:t>
      </w:r>
      <w:r>
        <w:rPr>
          <w:rFonts w:ascii="Arial" w:hAnsi="Arial" w:cs="Arial"/>
        </w:rPr>
        <w:t>Maurice Dyson</w:t>
      </w:r>
      <w:r w:rsidRPr="006420B0">
        <w:rPr>
          <w:rFonts w:ascii="Arial" w:hAnsi="Arial" w:cs="Arial"/>
        </w:rPr>
        <w:t>)</w:t>
      </w:r>
    </w:p>
    <w:p w14:paraId="2D3FD2C6" w14:textId="77777777" w:rsidR="00D45F03" w:rsidRDefault="00D45F03" w:rsidP="00D45F03">
      <w:pPr>
        <w:spacing w:after="0" w:line="120" w:lineRule="auto"/>
        <w:rPr>
          <w:rFonts w:ascii="Arial" w:hAnsi="Arial" w:cs="Arial"/>
        </w:rPr>
      </w:pPr>
    </w:p>
    <w:p w14:paraId="0485C43C" w14:textId="77777777" w:rsidR="00D45F03" w:rsidRDefault="00D45F03" w:rsidP="00D45F03">
      <w:pPr>
        <w:spacing w:after="0" w:line="120" w:lineRule="auto"/>
        <w:rPr>
          <w:rFonts w:ascii="Arial" w:hAnsi="Arial" w:cs="Arial"/>
        </w:rPr>
      </w:pPr>
    </w:p>
    <w:p w14:paraId="1AC5DE28" w14:textId="77777777" w:rsidR="00D45F03" w:rsidRPr="008C5D9A" w:rsidRDefault="00D45F03" w:rsidP="00D45F03">
      <w:pPr>
        <w:pStyle w:val="Heading7"/>
        <w:tabs>
          <w:tab w:val="left" w:pos="11603"/>
          <w:tab w:val="left" w:pos="12563"/>
        </w:tabs>
        <w:rPr>
          <w:rFonts w:ascii="Arial" w:hAnsi="Arial" w:cs="Arial"/>
          <w:sz w:val="28"/>
          <w:szCs w:val="28"/>
        </w:rPr>
      </w:pPr>
      <w:r w:rsidRPr="008C5D9A">
        <w:rPr>
          <w:rFonts w:ascii="Arial" w:hAnsi="Arial" w:cs="Arial"/>
          <w:sz w:val="28"/>
          <w:szCs w:val="28"/>
        </w:rPr>
        <w:t>INDEPENDENT EXAMINER’S REPORT</w:t>
      </w:r>
    </w:p>
    <w:p w14:paraId="33E86C63" w14:textId="77777777" w:rsidR="00D45F03" w:rsidRPr="0041513D" w:rsidRDefault="00D45F03" w:rsidP="00D45F03">
      <w:pPr>
        <w:tabs>
          <w:tab w:val="left" w:pos="11603"/>
          <w:tab w:val="left" w:pos="12563"/>
        </w:tabs>
        <w:spacing w:after="0" w:line="120" w:lineRule="auto"/>
        <w:rPr>
          <w:rFonts w:ascii="Arial" w:hAnsi="Arial" w:cs="Arial"/>
          <w:b/>
          <w:szCs w:val="24"/>
        </w:rPr>
      </w:pPr>
    </w:p>
    <w:p w14:paraId="7692F338" w14:textId="77777777" w:rsidR="00D45F03" w:rsidRPr="006420B0" w:rsidRDefault="00D45F03" w:rsidP="00D45F03">
      <w:pPr>
        <w:spacing w:after="0" w:line="240" w:lineRule="auto"/>
        <w:rPr>
          <w:rFonts w:ascii="Arial" w:hAnsi="Arial" w:cs="Arial"/>
        </w:rPr>
      </w:pPr>
      <w:r w:rsidRPr="006420B0">
        <w:rPr>
          <w:rFonts w:ascii="Arial" w:hAnsi="Arial" w:cs="Arial"/>
        </w:rPr>
        <w:t>I report on the financial statements of Action by Christians Against Torture [ACAT (UK)] for the period from 1</w:t>
      </w:r>
      <w:r w:rsidRPr="006420B0">
        <w:rPr>
          <w:rFonts w:ascii="Arial" w:hAnsi="Arial" w:cs="Arial"/>
          <w:vertAlign w:val="superscript"/>
        </w:rPr>
        <w:t>st</w:t>
      </w:r>
      <w:r w:rsidRPr="006420B0">
        <w:rPr>
          <w:rFonts w:ascii="Arial" w:hAnsi="Arial" w:cs="Arial"/>
        </w:rPr>
        <w:t xml:space="preserve"> J</w:t>
      </w:r>
      <w:r>
        <w:rPr>
          <w:rFonts w:ascii="Arial" w:hAnsi="Arial" w:cs="Arial"/>
        </w:rPr>
        <w:t>uly</w:t>
      </w:r>
      <w:r w:rsidRPr="006420B0">
        <w:rPr>
          <w:rFonts w:ascii="Arial" w:hAnsi="Arial" w:cs="Arial"/>
        </w:rPr>
        <w:t xml:space="preserve"> </w:t>
      </w:r>
      <w:r>
        <w:rPr>
          <w:rFonts w:ascii="Arial" w:hAnsi="Arial" w:cs="Arial"/>
        </w:rPr>
        <w:t>2021 t</w:t>
      </w:r>
      <w:r w:rsidRPr="006420B0">
        <w:rPr>
          <w:rFonts w:ascii="Arial" w:hAnsi="Arial" w:cs="Arial"/>
        </w:rPr>
        <w:t>o 30</w:t>
      </w:r>
      <w:r w:rsidRPr="006420B0">
        <w:rPr>
          <w:rFonts w:ascii="Arial" w:hAnsi="Arial" w:cs="Arial"/>
          <w:vertAlign w:val="superscript"/>
        </w:rPr>
        <w:t>th</w:t>
      </w:r>
      <w:r w:rsidRPr="006420B0">
        <w:rPr>
          <w:rFonts w:ascii="Arial" w:hAnsi="Arial" w:cs="Arial"/>
        </w:rPr>
        <w:t xml:space="preserve"> June 20</w:t>
      </w:r>
      <w:r>
        <w:rPr>
          <w:rFonts w:ascii="Arial" w:hAnsi="Arial" w:cs="Arial"/>
        </w:rPr>
        <w:t>22 which is</w:t>
      </w:r>
      <w:r w:rsidRPr="006420B0">
        <w:rPr>
          <w:rFonts w:ascii="Arial" w:hAnsi="Arial" w:cs="Arial"/>
        </w:rPr>
        <w:t xml:space="preserve"> set out on page 1.</w:t>
      </w:r>
    </w:p>
    <w:p w14:paraId="7E89A2B3" w14:textId="77777777" w:rsidR="00D45F03" w:rsidRPr="006420B0" w:rsidRDefault="00D45F03" w:rsidP="00D45F03">
      <w:pPr>
        <w:tabs>
          <w:tab w:val="left" w:pos="11603"/>
          <w:tab w:val="left" w:pos="12563"/>
        </w:tabs>
        <w:spacing w:after="0" w:line="120" w:lineRule="auto"/>
        <w:rPr>
          <w:rFonts w:ascii="Arial" w:hAnsi="Arial" w:cs="Arial"/>
          <w:b/>
          <w:bCs/>
        </w:rPr>
      </w:pPr>
    </w:p>
    <w:p w14:paraId="0133BADF" w14:textId="77777777" w:rsidR="00D45F03" w:rsidRPr="00EF4107" w:rsidRDefault="00D45F03" w:rsidP="00D45F03">
      <w:pPr>
        <w:spacing w:after="120" w:line="240" w:lineRule="auto"/>
        <w:jc w:val="both"/>
        <w:outlineLvl w:val="0"/>
        <w:rPr>
          <w:rFonts w:ascii="Arial" w:hAnsi="Arial" w:cs="Arial"/>
          <w:b/>
        </w:rPr>
      </w:pPr>
      <w:r w:rsidRPr="00EF4107">
        <w:rPr>
          <w:rFonts w:ascii="Arial" w:hAnsi="Arial" w:cs="Arial"/>
          <w:b/>
        </w:rPr>
        <w:t>Respective responsibilities of the Trustees and Examiner</w:t>
      </w:r>
    </w:p>
    <w:p w14:paraId="3894AAA5" w14:textId="77777777" w:rsidR="00D45F03" w:rsidRPr="00EF4107" w:rsidRDefault="00D45F03" w:rsidP="00D45F03">
      <w:pPr>
        <w:spacing w:after="60" w:line="240" w:lineRule="auto"/>
        <w:jc w:val="both"/>
        <w:outlineLvl w:val="0"/>
        <w:rPr>
          <w:rFonts w:ascii="Arial" w:hAnsi="Arial" w:cs="Arial"/>
        </w:rPr>
      </w:pPr>
      <w:r w:rsidRPr="00EF4107">
        <w:rPr>
          <w:rFonts w:ascii="Arial" w:hAnsi="Arial" w:cs="Arial"/>
        </w:rPr>
        <w:t>The trustees are responsible for the preparation of the accounts and consider that an audit is not required for this year under section 144(2) of the Charities Act 2011 (the 2011 Act) but that an ind</w:t>
      </w:r>
      <w:r>
        <w:rPr>
          <w:rFonts w:ascii="Arial" w:hAnsi="Arial" w:cs="Arial"/>
        </w:rPr>
        <w:t>ependent examination is needed.</w:t>
      </w:r>
    </w:p>
    <w:p w14:paraId="3A63472C" w14:textId="77777777" w:rsidR="00D45F03" w:rsidRPr="00EF4107" w:rsidRDefault="00D45F03" w:rsidP="00D45F03">
      <w:pPr>
        <w:spacing w:after="60" w:line="240" w:lineRule="auto"/>
        <w:jc w:val="both"/>
        <w:outlineLvl w:val="0"/>
        <w:rPr>
          <w:rFonts w:ascii="Arial" w:hAnsi="Arial" w:cs="Arial"/>
        </w:rPr>
      </w:pPr>
      <w:r w:rsidRPr="00EF4107">
        <w:rPr>
          <w:rFonts w:ascii="Arial" w:hAnsi="Arial" w:cs="Arial"/>
        </w:rPr>
        <w:t xml:space="preserve">Having satisfied </w:t>
      </w:r>
      <w:r>
        <w:rPr>
          <w:rFonts w:ascii="Arial" w:hAnsi="Arial" w:cs="Arial"/>
        </w:rPr>
        <w:t xml:space="preserve">myself </w:t>
      </w:r>
      <w:r w:rsidRPr="00EF4107">
        <w:rPr>
          <w:rFonts w:ascii="Arial" w:hAnsi="Arial" w:cs="Arial"/>
        </w:rPr>
        <w:t>that the charity is not subject to audit under Part 16 of the Companies Act 2006 and is eligible for independent examination, it is my responsibility:</w:t>
      </w:r>
    </w:p>
    <w:p w14:paraId="0DAE3004" w14:textId="77777777" w:rsidR="00D45F03" w:rsidRPr="00EF4107" w:rsidRDefault="00D45F03" w:rsidP="00D45F03">
      <w:pPr>
        <w:numPr>
          <w:ilvl w:val="0"/>
          <w:numId w:val="15"/>
        </w:numPr>
        <w:spacing w:after="0" w:line="240" w:lineRule="auto"/>
        <w:ind w:left="425" w:hanging="357"/>
        <w:jc w:val="both"/>
        <w:outlineLvl w:val="0"/>
        <w:rPr>
          <w:rFonts w:ascii="Arial" w:hAnsi="Arial" w:cs="Arial"/>
        </w:rPr>
      </w:pPr>
      <w:r w:rsidRPr="00EF4107">
        <w:rPr>
          <w:rFonts w:ascii="Arial" w:hAnsi="Arial" w:cs="Arial"/>
        </w:rPr>
        <w:t>to examine the accounts under section 145 of the 2011 Act;</w:t>
      </w:r>
    </w:p>
    <w:p w14:paraId="6E74B270" w14:textId="77777777" w:rsidR="00D45F03" w:rsidRPr="00EF4107" w:rsidRDefault="00D45F03" w:rsidP="00D45F03">
      <w:pPr>
        <w:numPr>
          <w:ilvl w:val="0"/>
          <w:numId w:val="15"/>
        </w:numPr>
        <w:spacing w:after="0" w:line="240" w:lineRule="auto"/>
        <w:ind w:left="425" w:hanging="357"/>
        <w:jc w:val="both"/>
        <w:outlineLvl w:val="0"/>
        <w:rPr>
          <w:rFonts w:ascii="Arial" w:hAnsi="Arial" w:cs="Arial"/>
        </w:rPr>
      </w:pPr>
      <w:r w:rsidRPr="00EF4107">
        <w:rPr>
          <w:rFonts w:ascii="Arial" w:hAnsi="Arial" w:cs="Arial"/>
        </w:rPr>
        <w:t xml:space="preserve">to follow the procedures specified in the General Directions given by the Charity Commissioners under section 145(5)(b) of the 2011 Act; and </w:t>
      </w:r>
    </w:p>
    <w:p w14:paraId="0DEE5A3E" w14:textId="77777777" w:rsidR="00D45F03" w:rsidRPr="00EF4107" w:rsidRDefault="00D45F03" w:rsidP="00D45F03">
      <w:pPr>
        <w:numPr>
          <w:ilvl w:val="0"/>
          <w:numId w:val="15"/>
        </w:numPr>
        <w:spacing w:after="0" w:line="240" w:lineRule="auto"/>
        <w:ind w:left="425" w:hanging="357"/>
        <w:jc w:val="both"/>
        <w:outlineLvl w:val="0"/>
        <w:rPr>
          <w:rFonts w:ascii="Arial" w:hAnsi="Arial" w:cs="Arial"/>
        </w:rPr>
      </w:pPr>
      <w:r w:rsidRPr="00EF4107">
        <w:rPr>
          <w:rFonts w:ascii="Arial" w:hAnsi="Arial" w:cs="Arial"/>
        </w:rPr>
        <w:t>to state whether particular matters have come to my attention</w:t>
      </w:r>
    </w:p>
    <w:p w14:paraId="0C08B134" w14:textId="77777777" w:rsidR="00D45F03" w:rsidRPr="00EF4107" w:rsidRDefault="00D45F03" w:rsidP="00D45F03">
      <w:pPr>
        <w:spacing w:after="0" w:line="120" w:lineRule="auto"/>
        <w:jc w:val="both"/>
        <w:outlineLvl w:val="0"/>
        <w:rPr>
          <w:rFonts w:ascii="Arial" w:hAnsi="Arial" w:cs="Arial"/>
        </w:rPr>
      </w:pPr>
    </w:p>
    <w:p w14:paraId="4482BF9A" w14:textId="77777777" w:rsidR="00D45F03" w:rsidRPr="00EF4107" w:rsidRDefault="00D45F03" w:rsidP="00D45F03">
      <w:pPr>
        <w:spacing w:after="0" w:line="240" w:lineRule="auto"/>
        <w:jc w:val="both"/>
        <w:outlineLvl w:val="0"/>
        <w:rPr>
          <w:rFonts w:ascii="Arial" w:hAnsi="Arial" w:cs="Arial"/>
          <w:b/>
        </w:rPr>
      </w:pPr>
      <w:r w:rsidRPr="00EF4107">
        <w:rPr>
          <w:rFonts w:ascii="Arial" w:hAnsi="Arial" w:cs="Arial"/>
          <w:b/>
        </w:rPr>
        <w:t>Basis of Independent Examiner’s Report</w:t>
      </w:r>
    </w:p>
    <w:p w14:paraId="66FD5B1F" w14:textId="77777777" w:rsidR="00D45F03" w:rsidRPr="00EF4107" w:rsidRDefault="00D45F03" w:rsidP="00D45F03">
      <w:pPr>
        <w:spacing w:after="0" w:line="120" w:lineRule="auto"/>
        <w:jc w:val="both"/>
        <w:outlineLvl w:val="0"/>
        <w:rPr>
          <w:rFonts w:ascii="Arial" w:hAnsi="Arial" w:cs="Arial"/>
        </w:rPr>
      </w:pPr>
    </w:p>
    <w:p w14:paraId="209DAED9" w14:textId="77777777" w:rsidR="00D45F03" w:rsidRPr="00EF4107" w:rsidRDefault="00D45F03" w:rsidP="00D45F03">
      <w:pPr>
        <w:spacing w:after="0" w:line="240" w:lineRule="auto"/>
        <w:jc w:val="both"/>
        <w:outlineLvl w:val="0"/>
        <w:rPr>
          <w:rFonts w:ascii="Arial" w:hAnsi="Arial" w:cs="Arial"/>
        </w:rPr>
      </w:pPr>
      <w:r w:rsidRPr="00EF4107">
        <w:rPr>
          <w:rFonts w:ascii="Arial" w:hAnsi="Arial" w:cs="Arial"/>
        </w:rPr>
        <w:t>My examination was carried out in accordance with the General Directions gi</w:t>
      </w:r>
      <w:r>
        <w:rPr>
          <w:rFonts w:ascii="Arial" w:hAnsi="Arial" w:cs="Arial"/>
        </w:rPr>
        <w:t xml:space="preserve">ven by the Charity Commission. </w:t>
      </w:r>
      <w:r w:rsidRPr="00EF4107">
        <w:rPr>
          <w:rFonts w:ascii="Arial" w:hAnsi="Arial" w:cs="Arial"/>
        </w:rPr>
        <w:t xml:space="preserve">An examination includes a review of the accounting records kept by the </w:t>
      </w:r>
      <w:r>
        <w:rPr>
          <w:rFonts w:ascii="Arial" w:hAnsi="Arial" w:cs="Arial"/>
        </w:rPr>
        <w:t>Charity</w:t>
      </w:r>
      <w:r w:rsidRPr="00EF4107">
        <w:rPr>
          <w:rFonts w:ascii="Arial" w:hAnsi="Arial" w:cs="Arial"/>
        </w:rPr>
        <w:t xml:space="preserve"> and a comparison of the accounts</w:t>
      </w:r>
      <w:r>
        <w:rPr>
          <w:rFonts w:ascii="Arial" w:hAnsi="Arial" w:cs="Arial"/>
        </w:rPr>
        <w:t xml:space="preserve"> presented with those records. </w:t>
      </w:r>
      <w:r w:rsidRPr="00EF4107">
        <w:rPr>
          <w:rFonts w:ascii="Arial" w:hAnsi="Arial" w:cs="Arial"/>
        </w:rPr>
        <w:t>It also includes consideration of any unusual items or disclosures in the accounts and seeking explanations from you as tru</w:t>
      </w:r>
      <w:r>
        <w:rPr>
          <w:rFonts w:ascii="Arial" w:hAnsi="Arial" w:cs="Arial"/>
        </w:rPr>
        <w:t xml:space="preserve">stees concerning such matters. </w:t>
      </w:r>
      <w:r w:rsidRPr="00EF4107">
        <w:rPr>
          <w:rFonts w:ascii="Arial" w:hAnsi="Arial" w:cs="Arial"/>
        </w:rPr>
        <w:t>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5C49749A" w14:textId="77777777" w:rsidR="00D45F03" w:rsidRPr="00EF4107" w:rsidRDefault="00D45F03" w:rsidP="00D45F03">
      <w:pPr>
        <w:spacing w:after="0" w:line="120" w:lineRule="auto"/>
        <w:jc w:val="both"/>
        <w:outlineLvl w:val="0"/>
        <w:rPr>
          <w:rFonts w:ascii="Arial" w:hAnsi="Arial" w:cs="Arial"/>
        </w:rPr>
      </w:pPr>
    </w:p>
    <w:p w14:paraId="090B1383" w14:textId="77777777" w:rsidR="00D45F03" w:rsidRPr="00EF4107" w:rsidRDefault="00D45F03" w:rsidP="00D45F03">
      <w:pPr>
        <w:spacing w:after="0" w:line="240" w:lineRule="auto"/>
        <w:jc w:val="both"/>
        <w:outlineLvl w:val="0"/>
        <w:rPr>
          <w:rFonts w:ascii="Arial" w:hAnsi="Arial" w:cs="Arial"/>
          <w:b/>
        </w:rPr>
      </w:pPr>
      <w:r w:rsidRPr="00EF4107">
        <w:rPr>
          <w:rFonts w:ascii="Arial" w:hAnsi="Arial" w:cs="Arial"/>
          <w:b/>
        </w:rPr>
        <w:t>Independent Examiner’s Statement</w:t>
      </w:r>
    </w:p>
    <w:p w14:paraId="08F83AB8" w14:textId="77777777" w:rsidR="00D45F03" w:rsidRPr="00EF4107" w:rsidRDefault="00D45F03" w:rsidP="00D45F03">
      <w:pPr>
        <w:spacing w:after="0" w:line="120" w:lineRule="auto"/>
        <w:outlineLvl w:val="0"/>
        <w:rPr>
          <w:rFonts w:ascii="Arial" w:hAnsi="Arial" w:cs="Arial"/>
        </w:rPr>
      </w:pPr>
    </w:p>
    <w:p w14:paraId="35F16C2D" w14:textId="77777777" w:rsidR="00D45F03" w:rsidRPr="00EF4107" w:rsidRDefault="00D45F03" w:rsidP="00D45F03">
      <w:pPr>
        <w:spacing w:after="0" w:line="240" w:lineRule="auto"/>
        <w:outlineLvl w:val="0"/>
        <w:rPr>
          <w:rFonts w:ascii="Arial" w:hAnsi="Arial" w:cs="Arial"/>
        </w:rPr>
      </w:pPr>
      <w:r w:rsidRPr="00EF4107">
        <w:rPr>
          <w:rFonts w:ascii="Arial" w:hAnsi="Arial" w:cs="Arial"/>
        </w:rPr>
        <w:t xml:space="preserve">In the course of my examination, no matter has come to </w:t>
      </w:r>
      <w:r>
        <w:rPr>
          <w:rFonts w:ascii="Arial" w:hAnsi="Arial" w:cs="Arial"/>
        </w:rPr>
        <w:t>my</w:t>
      </w:r>
      <w:r w:rsidRPr="00EF4107">
        <w:rPr>
          <w:rFonts w:ascii="Arial" w:hAnsi="Arial" w:cs="Arial"/>
        </w:rPr>
        <w:t xml:space="preserve"> attention:</w:t>
      </w:r>
    </w:p>
    <w:p w14:paraId="09CFD131" w14:textId="77777777" w:rsidR="00D45F03" w:rsidRPr="00EF4107" w:rsidRDefault="00D45F03" w:rsidP="00D45F03">
      <w:pPr>
        <w:spacing w:after="0" w:line="120" w:lineRule="auto"/>
        <w:outlineLvl w:val="0"/>
        <w:rPr>
          <w:rFonts w:ascii="Arial" w:hAnsi="Arial" w:cs="Arial"/>
        </w:rPr>
      </w:pPr>
    </w:p>
    <w:p w14:paraId="04990C49" w14:textId="77777777" w:rsidR="00D45F03" w:rsidRPr="00EF4107" w:rsidRDefault="00D45F03" w:rsidP="00D45F03">
      <w:pPr>
        <w:tabs>
          <w:tab w:val="left" w:pos="284"/>
        </w:tabs>
        <w:spacing w:after="60" w:line="240" w:lineRule="auto"/>
        <w:outlineLvl w:val="0"/>
        <w:rPr>
          <w:rFonts w:ascii="Arial" w:hAnsi="Arial" w:cs="Arial"/>
        </w:rPr>
      </w:pPr>
      <w:r w:rsidRPr="00EF4107">
        <w:rPr>
          <w:rFonts w:ascii="Arial" w:hAnsi="Arial" w:cs="Arial"/>
        </w:rPr>
        <w:t xml:space="preserve">1. </w:t>
      </w:r>
      <w:r w:rsidRPr="00EF4107">
        <w:rPr>
          <w:rFonts w:ascii="Arial" w:hAnsi="Arial" w:cs="Arial"/>
        </w:rPr>
        <w:tab/>
        <w:t xml:space="preserve">which gives </w:t>
      </w:r>
      <w:r>
        <w:rPr>
          <w:rFonts w:ascii="Arial" w:hAnsi="Arial" w:cs="Arial"/>
        </w:rPr>
        <w:t>me</w:t>
      </w:r>
      <w:r w:rsidRPr="00EF4107">
        <w:rPr>
          <w:rFonts w:ascii="Arial" w:hAnsi="Arial" w:cs="Arial"/>
        </w:rPr>
        <w:t xml:space="preserve"> reasonable cause to believe that, in any material respect, the requirements:</w:t>
      </w:r>
    </w:p>
    <w:p w14:paraId="7E790AEE" w14:textId="77777777" w:rsidR="00D45F03" w:rsidRPr="00EF4107" w:rsidRDefault="00D45F03" w:rsidP="00D45F03">
      <w:pPr>
        <w:pStyle w:val="ListParagraph"/>
        <w:numPr>
          <w:ilvl w:val="0"/>
          <w:numId w:val="14"/>
        </w:numPr>
        <w:spacing w:after="0" w:line="240" w:lineRule="auto"/>
        <w:ind w:left="568" w:hanging="284"/>
        <w:contextualSpacing w:val="0"/>
        <w:rPr>
          <w:rFonts w:ascii="Arial" w:eastAsia="Times New Roman" w:hAnsi="Arial" w:cs="Arial"/>
        </w:rPr>
      </w:pPr>
      <w:r w:rsidRPr="00EF4107">
        <w:rPr>
          <w:rFonts w:ascii="Arial" w:hAnsi="Arial" w:cs="Arial"/>
        </w:rPr>
        <w:t>to keep accounting records in accordance with section 130 of the Act and</w:t>
      </w:r>
    </w:p>
    <w:p w14:paraId="04A5586E" w14:textId="77777777" w:rsidR="00D45F03" w:rsidRPr="00EF4107" w:rsidRDefault="00D45F03" w:rsidP="00D45F03">
      <w:pPr>
        <w:pStyle w:val="ListParagraph"/>
        <w:numPr>
          <w:ilvl w:val="0"/>
          <w:numId w:val="14"/>
        </w:numPr>
        <w:spacing w:after="0" w:line="240" w:lineRule="auto"/>
        <w:ind w:left="568" w:hanging="284"/>
        <w:contextualSpacing w:val="0"/>
        <w:rPr>
          <w:rFonts w:ascii="Arial" w:eastAsia="Times New Roman" w:hAnsi="Arial" w:cs="Arial"/>
        </w:rPr>
      </w:pPr>
      <w:r w:rsidRPr="00EF4107">
        <w:rPr>
          <w:rFonts w:ascii="Arial" w:eastAsia="Times New Roman" w:hAnsi="Arial" w:cs="Arial"/>
        </w:rPr>
        <w:t>to prepare accounts which accord with the accounting records and comply with the accounting requirements of</w:t>
      </w:r>
      <w:r w:rsidRPr="00EF4107">
        <w:rPr>
          <w:rFonts w:ascii="Arial" w:hAnsi="Arial" w:cs="Arial"/>
        </w:rPr>
        <w:t xml:space="preserve"> the 2011 Act,</w:t>
      </w:r>
    </w:p>
    <w:p w14:paraId="563E3320" w14:textId="77777777" w:rsidR="00D45F03" w:rsidRPr="00EF4107" w:rsidRDefault="00D45F03" w:rsidP="00D45F03">
      <w:pPr>
        <w:tabs>
          <w:tab w:val="left" w:pos="284"/>
        </w:tabs>
        <w:spacing w:before="60" w:after="60" w:line="240" w:lineRule="auto"/>
        <w:outlineLvl w:val="0"/>
        <w:rPr>
          <w:rFonts w:ascii="Arial" w:hAnsi="Arial" w:cs="Arial"/>
        </w:rPr>
      </w:pPr>
      <w:r w:rsidRPr="00EF4107">
        <w:rPr>
          <w:rFonts w:ascii="Arial" w:hAnsi="Arial" w:cs="Arial"/>
        </w:rPr>
        <w:t xml:space="preserve">  </w:t>
      </w:r>
      <w:r w:rsidRPr="00EF4107">
        <w:rPr>
          <w:rFonts w:ascii="Arial" w:hAnsi="Arial" w:cs="Arial"/>
        </w:rPr>
        <w:tab/>
        <w:t>have not been met or</w:t>
      </w:r>
    </w:p>
    <w:p w14:paraId="2B3C3130" w14:textId="77777777" w:rsidR="00D45F03" w:rsidRDefault="00D45F03" w:rsidP="00D45F03">
      <w:pPr>
        <w:tabs>
          <w:tab w:val="left" w:pos="284"/>
        </w:tabs>
        <w:spacing w:before="120" w:after="480" w:line="240" w:lineRule="auto"/>
        <w:ind w:left="284" w:hanging="284"/>
        <w:outlineLvl w:val="0"/>
        <w:rPr>
          <w:rFonts w:ascii="Arial" w:hAnsi="Arial" w:cs="Arial"/>
        </w:rPr>
      </w:pPr>
      <w:r w:rsidRPr="00EF4107">
        <w:rPr>
          <w:rFonts w:ascii="Arial" w:hAnsi="Arial" w:cs="Arial"/>
        </w:rPr>
        <w:t xml:space="preserve">2. </w:t>
      </w:r>
      <w:r w:rsidRPr="00EF4107">
        <w:rPr>
          <w:rFonts w:ascii="Arial" w:hAnsi="Arial" w:cs="Arial"/>
        </w:rPr>
        <w:tab/>
        <w:t xml:space="preserve">to which, in </w:t>
      </w:r>
      <w:r>
        <w:rPr>
          <w:rFonts w:ascii="Arial" w:hAnsi="Arial" w:cs="Arial"/>
        </w:rPr>
        <w:t>my</w:t>
      </w:r>
      <w:r w:rsidRPr="00EF4107">
        <w:rPr>
          <w:rFonts w:ascii="Arial" w:hAnsi="Arial" w:cs="Arial"/>
        </w:rPr>
        <w:t xml:space="preserve"> opinion, attention should be drawn in order to enable a proper understanding of the accounts to be reached.</w:t>
      </w:r>
    </w:p>
    <w:p w14:paraId="3F37BAC1" w14:textId="77777777" w:rsidR="00D45F03" w:rsidRPr="00416C30" w:rsidRDefault="00D45F03" w:rsidP="00D45F03">
      <w:pPr>
        <w:tabs>
          <w:tab w:val="left" w:pos="284"/>
        </w:tabs>
        <w:spacing w:before="120" w:after="480" w:line="240" w:lineRule="auto"/>
        <w:ind w:left="284" w:hanging="284"/>
        <w:outlineLvl w:val="0"/>
        <w:rPr>
          <w:rFonts w:ascii="Arial" w:hAnsi="Arial" w:cs="Arial"/>
          <w:iCs/>
        </w:rPr>
      </w:pPr>
      <w:r w:rsidRPr="006420B0">
        <w:rPr>
          <w:rFonts w:ascii="Arial" w:hAnsi="Arial" w:cs="Arial"/>
        </w:rPr>
        <w:t>Signed by the Indep</w:t>
      </w:r>
      <w:r>
        <w:rPr>
          <w:rFonts w:ascii="Arial" w:hAnsi="Arial" w:cs="Arial"/>
        </w:rPr>
        <w:t>endent Examiner</w:t>
      </w:r>
      <w:r w:rsidRPr="00416F7C">
        <w:rPr>
          <w:rFonts w:ascii="Arial" w:hAnsi="Arial" w:cs="Arial"/>
          <w:b/>
          <w:bCs/>
          <w:color w:val="FF0000"/>
        </w:rPr>
        <w:t>:   DRAFT</w:t>
      </w:r>
      <w:r w:rsidRPr="007461A3">
        <w:rPr>
          <w:rFonts w:ascii="Arial" w:hAnsi="Arial" w:cs="Arial"/>
          <w:i/>
        </w:rPr>
        <w:tab/>
      </w:r>
      <w:r>
        <w:rPr>
          <w:rFonts w:ascii="Arial" w:hAnsi="Arial" w:cs="Arial"/>
          <w:i/>
        </w:rPr>
        <w:t xml:space="preserve">                                        </w:t>
      </w:r>
      <w:r w:rsidRPr="00416C30">
        <w:rPr>
          <w:rFonts w:ascii="Arial" w:hAnsi="Arial" w:cs="Arial"/>
          <w:iCs/>
        </w:rPr>
        <w:t xml:space="preserve">date:  </w:t>
      </w:r>
    </w:p>
    <w:p w14:paraId="5804606B" w14:textId="77777777" w:rsidR="00D45F03" w:rsidRPr="006420B0" w:rsidRDefault="00D45F03" w:rsidP="00D45F03">
      <w:pPr>
        <w:tabs>
          <w:tab w:val="left" w:pos="11603"/>
          <w:tab w:val="left" w:pos="12563"/>
        </w:tabs>
        <w:spacing w:after="0" w:line="240" w:lineRule="auto"/>
        <w:rPr>
          <w:rFonts w:ascii="Arial" w:hAnsi="Arial" w:cs="Arial"/>
        </w:rPr>
      </w:pPr>
      <w:r w:rsidRPr="006420B0">
        <w:rPr>
          <w:rFonts w:ascii="Arial" w:hAnsi="Arial" w:cs="Arial"/>
        </w:rPr>
        <w:t>Name and address of the Independent Examiner:</w:t>
      </w:r>
    </w:p>
    <w:p w14:paraId="3AF3CEB3" w14:textId="77777777" w:rsidR="00D45F03" w:rsidRPr="0012511B" w:rsidRDefault="00D45F03" w:rsidP="00D45F03">
      <w:pPr>
        <w:tabs>
          <w:tab w:val="left" w:pos="11603"/>
          <w:tab w:val="left" w:pos="12563"/>
        </w:tabs>
        <w:spacing w:after="0" w:line="120" w:lineRule="auto"/>
        <w:rPr>
          <w:rFonts w:ascii="Arial" w:hAnsi="Arial" w:cs="Arial"/>
          <w:b/>
        </w:rPr>
      </w:pPr>
    </w:p>
    <w:p w14:paraId="364D7D19" w14:textId="77777777" w:rsidR="00D45F03" w:rsidRDefault="00D45F03" w:rsidP="00D45F03">
      <w:pPr>
        <w:tabs>
          <w:tab w:val="center" w:pos="5102"/>
        </w:tabs>
      </w:pPr>
      <w:r w:rsidRPr="0012511B">
        <w:rPr>
          <w:rFonts w:ascii="Arial" w:hAnsi="Arial" w:cs="Arial"/>
        </w:rPr>
        <w:t xml:space="preserve">Mr </w:t>
      </w:r>
      <w:r>
        <w:rPr>
          <w:rFonts w:ascii="Arial" w:hAnsi="Arial" w:cs="Arial"/>
        </w:rPr>
        <w:t xml:space="preserve">S J Cutler FCA, </w:t>
      </w:r>
      <w:r w:rsidRPr="00416C30">
        <w:rPr>
          <w:rFonts w:ascii="Arial" w:hAnsi="Arial" w:cs="Arial"/>
        </w:rPr>
        <w:t>23 Grasmere Close Surrey GU1 2TG</w:t>
      </w:r>
    </w:p>
    <w:sectPr w:rsidR="00D45F03" w:rsidSect="00B23D0E">
      <w:footerReference w:type="default" r:id="rId11"/>
      <w:pgSz w:w="11906" w:h="16838"/>
      <w:pgMar w:top="1134" w:right="1021"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AE4" w14:textId="77777777" w:rsidR="00E50828" w:rsidRDefault="00E50828" w:rsidP="0002231D">
      <w:pPr>
        <w:spacing w:after="0" w:line="240" w:lineRule="auto"/>
      </w:pPr>
      <w:r>
        <w:separator/>
      </w:r>
    </w:p>
  </w:endnote>
  <w:endnote w:type="continuationSeparator" w:id="0">
    <w:p w14:paraId="3AB968CA" w14:textId="77777777" w:rsidR="00E50828" w:rsidRDefault="00E50828" w:rsidP="0002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961564"/>
      <w:docPartObj>
        <w:docPartGallery w:val="Page Numbers (Bottom of Page)"/>
        <w:docPartUnique/>
      </w:docPartObj>
    </w:sdtPr>
    <w:sdtEndPr>
      <w:rPr>
        <w:noProof/>
      </w:rPr>
    </w:sdtEndPr>
    <w:sdtContent>
      <w:p w14:paraId="03189E3D" w14:textId="77777777" w:rsidR="00B23D0E" w:rsidRDefault="00B23D0E">
        <w:pPr>
          <w:pStyle w:val="Footer"/>
          <w:jc w:val="center"/>
        </w:pPr>
        <w:r>
          <w:fldChar w:fldCharType="begin"/>
        </w:r>
        <w:r>
          <w:instrText xml:space="preserve"> PAGE   \* MERGEFORMAT </w:instrText>
        </w:r>
        <w:r>
          <w:fldChar w:fldCharType="separate"/>
        </w:r>
        <w:r w:rsidR="0011361D">
          <w:rPr>
            <w:noProof/>
          </w:rPr>
          <w:t>8</w:t>
        </w:r>
        <w:r>
          <w:rPr>
            <w:noProof/>
          </w:rPr>
          <w:fldChar w:fldCharType="end"/>
        </w:r>
      </w:p>
    </w:sdtContent>
  </w:sdt>
  <w:p w14:paraId="627B4A99" w14:textId="77777777" w:rsidR="002F41A9" w:rsidRDefault="002F4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8B73" w14:textId="77777777" w:rsidR="00E50828" w:rsidRDefault="00E50828" w:rsidP="0002231D">
      <w:pPr>
        <w:spacing w:after="0" w:line="240" w:lineRule="auto"/>
      </w:pPr>
      <w:r>
        <w:separator/>
      </w:r>
    </w:p>
  </w:footnote>
  <w:footnote w:type="continuationSeparator" w:id="0">
    <w:p w14:paraId="3F489B12" w14:textId="77777777" w:rsidR="00E50828" w:rsidRDefault="00E50828" w:rsidP="00022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5601A2"/>
    <w:multiLevelType w:val="hybridMultilevel"/>
    <w:tmpl w:val="8942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F4A31"/>
    <w:multiLevelType w:val="hybridMultilevel"/>
    <w:tmpl w:val="DA2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63247"/>
    <w:multiLevelType w:val="hybridMultilevel"/>
    <w:tmpl w:val="A19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00FC8"/>
    <w:multiLevelType w:val="multilevel"/>
    <w:tmpl w:val="49A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4119F"/>
    <w:multiLevelType w:val="hybridMultilevel"/>
    <w:tmpl w:val="8B5E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46E87"/>
    <w:multiLevelType w:val="hybridMultilevel"/>
    <w:tmpl w:val="0916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54414"/>
    <w:multiLevelType w:val="hybridMultilevel"/>
    <w:tmpl w:val="65AA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D4E29"/>
    <w:multiLevelType w:val="hybridMultilevel"/>
    <w:tmpl w:val="8A4C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E5DD7"/>
    <w:multiLevelType w:val="multilevel"/>
    <w:tmpl w:val="8264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F793E"/>
    <w:multiLevelType w:val="hybridMultilevel"/>
    <w:tmpl w:val="18D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A0FD4"/>
    <w:multiLevelType w:val="hybridMultilevel"/>
    <w:tmpl w:val="CFC2D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CF14B6"/>
    <w:multiLevelType w:val="hybridMultilevel"/>
    <w:tmpl w:val="701082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25C224A"/>
    <w:multiLevelType w:val="hybridMultilevel"/>
    <w:tmpl w:val="447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A0307"/>
    <w:multiLevelType w:val="hybridMultilevel"/>
    <w:tmpl w:val="F43090D0"/>
    <w:lvl w:ilvl="0" w:tplc="08090001">
      <w:start w:val="1"/>
      <w:numFmt w:val="bullet"/>
      <w:lvlText w:val=""/>
      <w:lvlJc w:val="left"/>
      <w:pPr>
        <w:ind w:left="720" w:hanging="360"/>
      </w:pPr>
      <w:rPr>
        <w:rFonts w:ascii="Symbol" w:hAnsi="Symbol" w:hint="default"/>
      </w:rPr>
    </w:lvl>
    <w:lvl w:ilvl="1" w:tplc="F3E8C72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3454C4"/>
    <w:multiLevelType w:val="hybridMultilevel"/>
    <w:tmpl w:val="737E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3640480">
    <w:abstractNumId w:val="9"/>
  </w:num>
  <w:num w:numId="2" w16cid:durableId="1159154188">
    <w:abstractNumId w:val="4"/>
  </w:num>
  <w:num w:numId="3" w16cid:durableId="71977166">
    <w:abstractNumId w:val="3"/>
  </w:num>
  <w:num w:numId="4" w16cid:durableId="1056705375">
    <w:abstractNumId w:val="2"/>
  </w:num>
  <w:num w:numId="5" w16cid:durableId="1268611775">
    <w:abstractNumId w:val="7"/>
  </w:num>
  <w:num w:numId="6" w16cid:durableId="3671347">
    <w:abstractNumId w:val="14"/>
  </w:num>
  <w:num w:numId="7" w16cid:durableId="488598563">
    <w:abstractNumId w:val="1"/>
  </w:num>
  <w:num w:numId="8" w16cid:durableId="1490176154">
    <w:abstractNumId w:val="5"/>
  </w:num>
  <w:num w:numId="9" w16cid:durableId="1098259161">
    <w:abstractNumId w:val="10"/>
  </w:num>
  <w:num w:numId="10" w16cid:durableId="144010258">
    <w:abstractNumId w:val="0"/>
  </w:num>
  <w:num w:numId="11" w16cid:durableId="1234464637">
    <w:abstractNumId w:val="13"/>
  </w:num>
  <w:num w:numId="12" w16cid:durableId="1865825865">
    <w:abstractNumId w:val="8"/>
  </w:num>
  <w:num w:numId="13" w16cid:durableId="1899589023">
    <w:abstractNumId w:val="15"/>
  </w:num>
  <w:num w:numId="14" w16cid:durableId="1808815686">
    <w:abstractNumId w:val="11"/>
  </w:num>
  <w:num w:numId="15" w16cid:durableId="831022513">
    <w:abstractNumId w:val="12"/>
  </w:num>
  <w:num w:numId="16" w16cid:durableId="2129084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10"/>
    <w:rsid w:val="00007C51"/>
    <w:rsid w:val="00012690"/>
    <w:rsid w:val="00014412"/>
    <w:rsid w:val="00014525"/>
    <w:rsid w:val="00015379"/>
    <w:rsid w:val="0002231D"/>
    <w:rsid w:val="00033E92"/>
    <w:rsid w:val="00043C6B"/>
    <w:rsid w:val="00044C5B"/>
    <w:rsid w:val="00046648"/>
    <w:rsid w:val="00053340"/>
    <w:rsid w:val="00053AF3"/>
    <w:rsid w:val="00054958"/>
    <w:rsid w:val="0005707A"/>
    <w:rsid w:val="0007193F"/>
    <w:rsid w:val="000725E1"/>
    <w:rsid w:val="000822A3"/>
    <w:rsid w:val="00085715"/>
    <w:rsid w:val="00085EC9"/>
    <w:rsid w:val="000865EB"/>
    <w:rsid w:val="000910AB"/>
    <w:rsid w:val="00092FAB"/>
    <w:rsid w:val="0009413D"/>
    <w:rsid w:val="00097257"/>
    <w:rsid w:val="00097265"/>
    <w:rsid w:val="000A51F1"/>
    <w:rsid w:val="000A5888"/>
    <w:rsid w:val="000A706F"/>
    <w:rsid w:val="000B2A91"/>
    <w:rsid w:val="000B7227"/>
    <w:rsid w:val="000B7340"/>
    <w:rsid w:val="000C5584"/>
    <w:rsid w:val="000C71EA"/>
    <w:rsid w:val="000D35EB"/>
    <w:rsid w:val="000D39D5"/>
    <w:rsid w:val="000E01A2"/>
    <w:rsid w:val="000F41FB"/>
    <w:rsid w:val="000F4786"/>
    <w:rsid w:val="00101146"/>
    <w:rsid w:val="00110175"/>
    <w:rsid w:val="00111EBD"/>
    <w:rsid w:val="00112080"/>
    <w:rsid w:val="0011361D"/>
    <w:rsid w:val="0011749D"/>
    <w:rsid w:val="00120054"/>
    <w:rsid w:val="001249C4"/>
    <w:rsid w:val="001320E1"/>
    <w:rsid w:val="001340A6"/>
    <w:rsid w:val="00141964"/>
    <w:rsid w:val="00146E5C"/>
    <w:rsid w:val="0015249F"/>
    <w:rsid w:val="001531DE"/>
    <w:rsid w:val="00162E8B"/>
    <w:rsid w:val="001679C2"/>
    <w:rsid w:val="00173B16"/>
    <w:rsid w:val="00173F45"/>
    <w:rsid w:val="00194BB3"/>
    <w:rsid w:val="001A7962"/>
    <w:rsid w:val="001B21A4"/>
    <w:rsid w:val="001B30AF"/>
    <w:rsid w:val="001B3285"/>
    <w:rsid w:val="001B55B5"/>
    <w:rsid w:val="001B72D8"/>
    <w:rsid w:val="001C66ED"/>
    <w:rsid w:val="001C6AF3"/>
    <w:rsid w:val="001D6ED0"/>
    <w:rsid w:val="001E115D"/>
    <w:rsid w:val="001E3274"/>
    <w:rsid w:val="001E4D83"/>
    <w:rsid w:val="001E5829"/>
    <w:rsid w:val="00212EFE"/>
    <w:rsid w:val="00214805"/>
    <w:rsid w:val="00215504"/>
    <w:rsid w:val="00216226"/>
    <w:rsid w:val="00226CE0"/>
    <w:rsid w:val="00234625"/>
    <w:rsid w:val="0023655B"/>
    <w:rsid w:val="0024737B"/>
    <w:rsid w:val="0025098F"/>
    <w:rsid w:val="00252875"/>
    <w:rsid w:val="00255949"/>
    <w:rsid w:val="0026464F"/>
    <w:rsid w:val="0027160B"/>
    <w:rsid w:val="00280D0A"/>
    <w:rsid w:val="00283329"/>
    <w:rsid w:val="0028405F"/>
    <w:rsid w:val="002850BE"/>
    <w:rsid w:val="00286A85"/>
    <w:rsid w:val="00294B3A"/>
    <w:rsid w:val="002A1484"/>
    <w:rsid w:val="002A24AA"/>
    <w:rsid w:val="002A4B02"/>
    <w:rsid w:val="002B2656"/>
    <w:rsid w:val="002B5FBA"/>
    <w:rsid w:val="002C3031"/>
    <w:rsid w:val="002C53CB"/>
    <w:rsid w:val="002C6688"/>
    <w:rsid w:val="002C7460"/>
    <w:rsid w:val="002C7D8E"/>
    <w:rsid w:val="002D0AB1"/>
    <w:rsid w:val="002D1B1D"/>
    <w:rsid w:val="002D4416"/>
    <w:rsid w:val="002D5EB2"/>
    <w:rsid w:val="002E42F6"/>
    <w:rsid w:val="002F41A9"/>
    <w:rsid w:val="002F4BA9"/>
    <w:rsid w:val="002F53BC"/>
    <w:rsid w:val="002F5E84"/>
    <w:rsid w:val="002F63C2"/>
    <w:rsid w:val="00301EE4"/>
    <w:rsid w:val="00310937"/>
    <w:rsid w:val="00315C44"/>
    <w:rsid w:val="00325178"/>
    <w:rsid w:val="00325EBD"/>
    <w:rsid w:val="003300E7"/>
    <w:rsid w:val="00333B6E"/>
    <w:rsid w:val="003344B8"/>
    <w:rsid w:val="00336736"/>
    <w:rsid w:val="00347881"/>
    <w:rsid w:val="00350018"/>
    <w:rsid w:val="00362658"/>
    <w:rsid w:val="00374FB6"/>
    <w:rsid w:val="003868F9"/>
    <w:rsid w:val="0038737A"/>
    <w:rsid w:val="00396167"/>
    <w:rsid w:val="003A1FA7"/>
    <w:rsid w:val="003A282E"/>
    <w:rsid w:val="003A3009"/>
    <w:rsid w:val="003B74AF"/>
    <w:rsid w:val="003C33BD"/>
    <w:rsid w:val="003C38D1"/>
    <w:rsid w:val="003C4257"/>
    <w:rsid w:val="003D0352"/>
    <w:rsid w:val="003D5193"/>
    <w:rsid w:val="003E1848"/>
    <w:rsid w:val="003E62DD"/>
    <w:rsid w:val="003F1745"/>
    <w:rsid w:val="003F5D0C"/>
    <w:rsid w:val="003F601A"/>
    <w:rsid w:val="003F741A"/>
    <w:rsid w:val="004006B2"/>
    <w:rsid w:val="00400ECB"/>
    <w:rsid w:val="00401A75"/>
    <w:rsid w:val="004068CE"/>
    <w:rsid w:val="00412F90"/>
    <w:rsid w:val="004130B2"/>
    <w:rsid w:val="0041563F"/>
    <w:rsid w:val="00417526"/>
    <w:rsid w:val="00417E00"/>
    <w:rsid w:val="004261BB"/>
    <w:rsid w:val="00433E21"/>
    <w:rsid w:val="00435028"/>
    <w:rsid w:val="00437CFA"/>
    <w:rsid w:val="00442CCC"/>
    <w:rsid w:val="00446441"/>
    <w:rsid w:val="0045072F"/>
    <w:rsid w:val="00461A33"/>
    <w:rsid w:val="00464D62"/>
    <w:rsid w:val="00471097"/>
    <w:rsid w:val="004761FA"/>
    <w:rsid w:val="004823CD"/>
    <w:rsid w:val="004914AD"/>
    <w:rsid w:val="004920AC"/>
    <w:rsid w:val="004A4E66"/>
    <w:rsid w:val="004B1A76"/>
    <w:rsid w:val="004B4656"/>
    <w:rsid w:val="004B724E"/>
    <w:rsid w:val="004D11E1"/>
    <w:rsid w:val="004E1BD3"/>
    <w:rsid w:val="004E1C99"/>
    <w:rsid w:val="004E1E6F"/>
    <w:rsid w:val="004E6D71"/>
    <w:rsid w:val="004F1E9F"/>
    <w:rsid w:val="004F69A2"/>
    <w:rsid w:val="0050018C"/>
    <w:rsid w:val="00500897"/>
    <w:rsid w:val="00502973"/>
    <w:rsid w:val="00502EAC"/>
    <w:rsid w:val="005041D2"/>
    <w:rsid w:val="00507D89"/>
    <w:rsid w:val="005140E0"/>
    <w:rsid w:val="0052349C"/>
    <w:rsid w:val="00523D7E"/>
    <w:rsid w:val="00524F38"/>
    <w:rsid w:val="005312A4"/>
    <w:rsid w:val="00534BD8"/>
    <w:rsid w:val="00536560"/>
    <w:rsid w:val="00536EC4"/>
    <w:rsid w:val="00541409"/>
    <w:rsid w:val="00544426"/>
    <w:rsid w:val="0054514D"/>
    <w:rsid w:val="00545180"/>
    <w:rsid w:val="00552D22"/>
    <w:rsid w:val="005549FF"/>
    <w:rsid w:val="00564342"/>
    <w:rsid w:val="005734EF"/>
    <w:rsid w:val="00584E94"/>
    <w:rsid w:val="0058626D"/>
    <w:rsid w:val="00587A80"/>
    <w:rsid w:val="00591DFB"/>
    <w:rsid w:val="00594F05"/>
    <w:rsid w:val="005B41FD"/>
    <w:rsid w:val="005C358E"/>
    <w:rsid w:val="005C6233"/>
    <w:rsid w:val="005D0B48"/>
    <w:rsid w:val="005D2CEB"/>
    <w:rsid w:val="005E7E60"/>
    <w:rsid w:val="005F1D5D"/>
    <w:rsid w:val="005F314D"/>
    <w:rsid w:val="0060064E"/>
    <w:rsid w:val="0060626F"/>
    <w:rsid w:val="00610E87"/>
    <w:rsid w:val="00610EF9"/>
    <w:rsid w:val="0061285B"/>
    <w:rsid w:val="0061441F"/>
    <w:rsid w:val="00622047"/>
    <w:rsid w:val="0062782A"/>
    <w:rsid w:val="006305ED"/>
    <w:rsid w:val="00631579"/>
    <w:rsid w:val="00634300"/>
    <w:rsid w:val="00643185"/>
    <w:rsid w:val="006508BB"/>
    <w:rsid w:val="00652378"/>
    <w:rsid w:val="006572BD"/>
    <w:rsid w:val="006575CC"/>
    <w:rsid w:val="00663B57"/>
    <w:rsid w:val="0067537C"/>
    <w:rsid w:val="006756A7"/>
    <w:rsid w:val="00677181"/>
    <w:rsid w:val="00683C44"/>
    <w:rsid w:val="006855B1"/>
    <w:rsid w:val="006855C0"/>
    <w:rsid w:val="00687319"/>
    <w:rsid w:val="00692F40"/>
    <w:rsid w:val="0069340C"/>
    <w:rsid w:val="006952C7"/>
    <w:rsid w:val="006A3F47"/>
    <w:rsid w:val="006A5534"/>
    <w:rsid w:val="006C193E"/>
    <w:rsid w:val="006C50EF"/>
    <w:rsid w:val="006C5B95"/>
    <w:rsid w:val="006D540C"/>
    <w:rsid w:val="006D6122"/>
    <w:rsid w:val="006E1C85"/>
    <w:rsid w:val="006E3B5F"/>
    <w:rsid w:val="006F66C6"/>
    <w:rsid w:val="007007CF"/>
    <w:rsid w:val="007040CC"/>
    <w:rsid w:val="0070483E"/>
    <w:rsid w:val="007053EA"/>
    <w:rsid w:val="00711ACD"/>
    <w:rsid w:val="00722E5B"/>
    <w:rsid w:val="00724985"/>
    <w:rsid w:val="00724F1A"/>
    <w:rsid w:val="0072504E"/>
    <w:rsid w:val="00727512"/>
    <w:rsid w:val="00731D53"/>
    <w:rsid w:val="00733CAA"/>
    <w:rsid w:val="00736F4F"/>
    <w:rsid w:val="007436D7"/>
    <w:rsid w:val="00752843"/>
    <w:rsid w:val="007567DC"/>
    <w:rsid w:val="00756FF9"/>
    <w:rsid w:val="007675C0"/>
    <w:rsid w:val="00770FBB"/>
    <w:rsid w:val="00781E59"/>
    <w:rsid w:val="00787576"/>
    <w:rsid w:val="00794B40"/>
    <w:rsid w:val="00796B68"/>
    <w:rsid w:val="007A2853"/>
    <w:rsid w:val="007A5DD8"/>
    <w:rsid w:val="007A6211"/>
    <w:rsid w:val="007A6B8B"/>
    <w:rsid w:val="007C5285"/>
    <w:rsid w:val="007D5F3B"/>
    <w:rsid w:val="007D7B1D"/>
    <w:rsid w:val="007E2A20"/>
    <w:rsid w:val="007E2FC1"/>
    <w:rsid w:val="007E3585"/>
    <w:rsid w:val="007F458B"/>
    <w:rsid w:val="007F483E"/>
    <w:rsid w:val="007F5328"/>
    <w:rsid w:val="00800A2E"/>
    <w:rsid w:val="008011B3"/>
    <w:rsid w:val="008016F6"/>
    <w:rsid w:val="0080533B"/>
    <w:rsid w:val="008053AA"/>
    <w:rsid w:val="00805FCA"/>
    <w:rsid w:val="00806AC8"/>
    <w:rsid w:val="00807002"/>
    <w:rsid w:val="00812EC3"/>
    <w:rsid w:val="00812F8C"/>
    <w:rsid w:val="00814857"/>
    <w:rsid w:val="00822D73"/>
    <w:rsid w:val="00822FBA"/>
    <w:rsid w:val="00841565"/>
    <w:rsid w:val="00842D96"/>
    <w:rsid w:val="008445AF"/>
    <w:rsid w:val="008528B8"/>
    <w:rsid w:val="008557FA"/>
    <w:rsid w:val="0085642A"/>
    <w:rsid w:val="00865DA2"/>
    <w:rsid w:val="008718B8"/>
    <w:rsid w:val="008722CA"/>
    <w:rsid w:val="00872383"/>
    <w:rsid w:val="0087473A"/>
    <w:rsid w:val="008777C9"/>
    <w:rsid w:val="0088069B"/>
    <w:rsid w:val="008833CA"/>
    <w:rsid w:val="00886EB7"/>
    <w:rsid w:val="00894640"/>
    <w:rsid w:val="008958DE"/>
    <w:rsid w:val="00896E0C"/>
    <w:rsid w:val="0089723D"/>
    <w:rsid w:val="008A0C5D"/>
    <w:rsid w:val="008A56EB"/>
    <w:rsid w:val="008C44CD"/>
    <w:rsid w:val="008D0349"/>
    <w:rsid w:val="008D10C5"/>
    <w:rsid w:val="008D3580"/>
    <w:rsid w:val="008D6567"/>
    <w:rsid w:val="008E66E5"/>
    <w:rsid w:val="008F7528"/>
    <w:rsid w:val="009003FE"/>
    <w:rsid w:val="00901B7E"/>
    <w:rsid w:val="00902952"/>
    <w:rsid w:val="0091555E"/>
    <w:rsid w:val="00916461"/>
    <w:rsid w:val="00923631"/>
    <w:rsid w:val="00931534"/>
    <w:rsid w:val="009328BF"/>
    <w:rsid w:val="00936F59"/>
    <w:rsid w:val="009404CF"/>
    <w:rsid w:val="0094208F"/>
    <w:rsid w:val="009525B7"/>
    <w:rsid w:val="00957E1B"/>
    <w:rsid w:val="0096467E"/>
    <w:rsid w:val="00966020"/>
    <w:rsid w:val="00972FEF"/>
    <w:rsid w:val="00974151"/>
    <w:rsid w:val="00976D49"/>
    <w:rsid w:val="009831F4"/>
    <w:rsid w:val="00985659"/>
    <w:rsid w:val="0099641A"/>
    <w:rsid w:val="009A2FF2"/>
    <w:rsid w:val="009A5468"/>
    <w:rsid w:val="009B33AC"/>
    <w:rsid w:val="009B3C65"/>
    <w:rsid w:val="009C2A74"/>
    <w:rsid w:val="009C4D02"/>
    <w:rsid w:val="009C6F07"/>
    <w:rsid w:val="009C6F8D"/>
    <w:rsid w:val="009D6D83"/>
    <w:rsid w:val="009E108A"/>
    <w:rsid w:val="009E3D04"/>
    <w:rsid w:val="009F0925"/>
    <w:rsid w:val="00A03F91"/>
    <w:rsid w:val="00A1123D"/>
    <w:rsid w:val="00A13CE2"/>
    <w:rsid w:val="00A16328"/>
    <w:rsid w:val="00A228AA"/>
    <w:rsid w:val="00A23F83"/>
    <w:rsid w:val="00A25A60"/>
    <w:rsid w:val="00A33E1D"/>
    <w:rsid w:val="00A34688"/>
    <w:rsid w:val="00A35431"/>
    <w:rsid w:val="00A37A8D"/>
    <w:rsid w:val="00A401A7"/>
    <w:rsid w:val="00A46277"/>
    <w:rsid w:val="00A50AEE"/>
    <w:rsid w:val="00A51D6F"/>
    <w:rsid w:val="00A56000"/>
    <w:rsid w:val="00A633F9"/>
    <w:rsid w:val="00A7095B"/>
    <w:rsid w:val="00A713A7"/>
    <w:rsid w:val="00A722F6"/>
    <w:rsid w:val="00A7308A"/>
    <w:rsid w:val="00A7347B"/>
    <w:rsid w:val="00A7607B"/>
    <w:rsid w:val="00A77DCA"/>
    <w:rsid w:val="00A82A4B"/>
    <w:rsid w:val="00A83687"/>
    <w:rsid w:val="00A944E0"/>
    <w:rsid w:val="00AA1869"/>
    <w:rsid w:val="00AA42B9"/>
    <w:rsid w:val="00AB122F"/>
    <w:rsid w:val="00AB1A15"/>
    <w:rsid w:val="00AB290E"/>
    <w:rsid w:val="00AC66B9"/>
    <w:rsid w:val="00AC6871"/>
    <w:rsid w:val="00AD0455"/>
    <w:rsid w:val="00AD17AD"/>
    <w:rsid w:val="00AD3102"/>
    <w:rsid w:val="00AD610A"/>
    <w:rsid w:val="00AE5066"/>
    <w:rsid w:val="00AE5E89"/>
    <w:rsid w:val="00AF2CBB"/>
    <w:rsid w:val="00AF50FE"/>
    <w:rsid w:val="00B05774"/>
    <w:rsid w:val="00B161AD"/>
    <w:rsid w:val="00B17ED7"/>
    <w:rsid w:val="00B23D0E"/>
    <w:rsid w:val="00B30C57"/>
    <w:rsid w:val="00B35A01"/>
    <w:rsid w:val="00B367B2"/>
    <w:rsid w:val="00B45901"/>
    <w:rsid w:val="00B467E2"/>
    <w:rsid w:val="00B52BF7"/>
    <w:rsid w:val="00B53E00"/>
    <w:rsid w:val="00B609D8"/>
    <w:rsid w:val="00B609E6"/>
    <w:rsid w:val="00B62C49"/>
    <w:rsid w:val="00B65884"/>
    <w:rsid w:val="00B66AE0"/>
    <w:rsid w:val="00B73EEA"/>
    <w:rsid w:val="00B76A28"/>
    <w:rsid w:val="00B76AC8"/>
    <w:rsid w:val="00B7761A"/>
    <w:rsid w:val="00B95750"/>
    <w:rsid w:val="00B96487"/>
    <w:rsid w:val="00BA14A7"/>
    <w:rsid w:val="00BB3128"/>
    <w:rsid w:val="00BB6B58"/>
    <w:rsid w:val="00BB71CC"/>
    <w:rsid w:val="00BC1B80"/>
    <w:rsid w:val="00BC3FD0"/>
    <w:rsid w:val="00BD01A8"/>
    <w:rsid w:val="00BD1B1E"/>
    <w:rsid w:val="00BD567A"/>
    <w:rsid w:val="00BD5D2F"/>
    <w:rsid w:val="00BE100A"/>
    <w:rsid w:val="00C117D2"/>
    <w:rsid w:val="00C15FBA"/>
    <w:rsid w:val="00C161AB"/>
    <w:rsid w:val="00C20C81"/>
    <w:rsid w:val="00C26F2C"/>
    <w:rsid w:val="00C30635"/>
    <w:rsid w:val="00C3611B"/>
    <w:rsid w:val="00C4282D"/>
    <w:rsid w:val="00C45793"/>
    <w:rsid w:val="00C5330E"/>
    <w:rsid w:val="00C6289B"/>
    <w:rsid w:val="00C62F44"/>
    <w:rsid w:val="00C66DB4"/>
    <w:rsid w:val="00C82971"/>
    <w:rsid w:val="00C85A93"/>
    <w:rsid w:val="00C874C1"/>
    <w:rsid w:val="00C90243"/>
    <w:rsid w:val="00CA1467"/>
    <w:rsid w:val="00CA1B50"/>
    <w:rsid w:val="00CA6ED9"/>
    <w:rsid w:val="00CA78E4"/>
    <w:rsid w:val="00CB404E"/>
    <w:rsid w:val="00CC1772"/>
    <w:rsid w:val="00CC4A5A"/>
    <w:rsid w:val="00CC5128"/>
    <w:rsid w:val="00CC56E0"/>
    <w:rsid w:val="00CD5634"/>
    <w:rsid w:val="00CD7E64"/>
    <w:rsid w:val="00CE13BD"/>
    <w:rsid w:val="00CE18B9"/>
    <w:rsid w:val="00CE5140"/>
    <w:rsid w:val="00CE6841"/>
    <w:rsid w:val="00D07851"/>
    <w:rsid w:val="00D1358E"/>
    <w:rsid w:val="00D1563D"/>
    <w:rsid w:val="00D217B0"/>
    <w:rsid w:val="00D21C42"/>
    <w:rsid w:val="00D22D9D"/>
    <w:rsid w:val="00D3107E"/>
    <w:rsid w:val="00D31A9E"/>
    <w:rsid w:val="00D33830"/>
    <w:rsid w:val="00D36D4E"/>
    <w:rsid w:val="00D458DE"/>
    <w:rsid w:val="00D45937"/>
    <w:rsid w:val="00D45F03"/>
    <w:rsid w:val="00D4661D"/>
    <w:rsid w:val="00D47FEC"/>
    <w:rsid w:val="00D50CDC"/>
    <w:rsid w:val="00D573B6"/>
    <w:rsid w:val="00D6457F"/>
    <w:rsid w:val="00D72DF8"/>
    <w:rsid w:val="00D75120"/>
    <w:rsid w:val="00D80B66"/>
    <w:rsid w:val="00D80E83"/>
    <w:rsid w:val="00D82CEF"/>
    <w:rsid w:val="00D87CDD"/>
    <w:rsid w:val="00D968A7"/>
    <w:rsid w:val="00D97340"/>
    <w:rsid w:val="00DA0CC6"/>
    <w:rsid w:val="00DA233B"/>
    <w:rsid w:val="00DA36BC"/>
    <w:rsid w:val="00DA408C"/>
    <w:rsid w:val="00DA57BC"/>
    <w:rsid w:val="00DA6037"/>
    <w:rsid w:val="00DB37D1"/>
    <w:rsid w:val="00DC0D35"/>
    <w:rsid w:val="00DC6792"/>
    <w:rsid w:val="00DC75D9"/>
    <w:rsid w:val="00DD2E3C"/>
    <w:rsid w:val="00DE2A4F"/>
    <w:rsid w:val="00DE58B9"/>
    <w:rsid w:val="00DE5967"/>
    <w:rsid w:val="00DF62B5"/>
    <w:rsid w:val="00DF7F48"/>
    <w:rsid w:val="00E00D09"/>
    <w:rsid w:val="00E01A49"/>
    <w:rsid w:val="00E11BFD"/>
    <w:rsid w:val="00E11E7F"/>
    <w:rsid w:val="00E213CF"/>
    <w:rsid w:val="00E23B43"/>
    <w:rsid w:val="00E3653D"/>
    <w:rsid w:val="00E405C2"/>
    <w:rsid w:val="00E47DA7"/>
    <w:rsid w:val="00E50828"/>
    <w:rsid w:val="00E55EFF"/>
    <w:rsid w:val="00E563A5"/>
    <w:rsid w:val="00E577E7"/>
    <w:rsid w:val="00E67644"/>
    <w:rsid w:val="00E7375C"/>
    <w:rsid w:val="00E73AC9"/>
    <w:rsid w:val="00E73D5C"/>
    <w:rsid w:val="00E74259"/>
    <w:rsid w:val="00E778B7"/>
    <w:rsid w:val="00E9410C"/>
    <w:rsid w:val="00E94C93"/>
    <w:rsid w:val="00EA0122"/>
    <w:rsid w:val="00EA180B"/>
    <w:rsid w:val="00EA30F1"/>
    <w:rsid w:val="00EB1445"/>
    <w:rsid w:val="00EB2008"/>
    <w:rsid w:val="00EB38EB"/>
    <w:rsid w:val="00EB7EC2"/>
    <w:rsid w:val="00EC38D6"/>
    <w:rsid w:val="00ED2213"/>
    <w:rsid w:val="00ED227E"/>
    <w:rsid w:val="00ED50EB"/>
    <w:rsid w:val="00EE090A"/>
    <w:rsid w:val="00EE2506"/>
    <w:rsid w:val="00EE4E27"/>
    <w:rsid w:val="00EE75FC"/>
    <w:rsid w:val="00EF234A"/>
    <w:rsid w:val="00EF6D86"/>
    <w:rsid w:val="00F009B1"/>
    <w:rsid w:val="00F02C4A"/>
    <w:rsid w:val="00F16BD9"/>
    <w:rsid w:val="00F17C7B"/>
    <w:rsid w:val="00F25475"/>
    <w:rsid w:val="00F27924"/>
    <w:rsid w:val="00F32EBC"/>
    <w:rsid w:val="00F34A10"/>
    <w:rsid w:val="00F40B63"/>
    <w:rsid w:val="00F4778F"/>
    <w:rsid w:val="00F5343F"/>
    <w:rsid w:val="00F54284"/>
    <w:rsid w:val="00F55BE0"/>
    <w:rsid w:val="00F6435C"/>
    <w:rsid w:val="00F65C3B"/>
    <w:rsid w:val="00F66824"/>
    <w:rsid w:val="00F748FD"/>
    <w:rsid w:val="00F75615"/>
    <w:rsid w:val="00F81C31"/>
    <w:rsid w:val="00F868F6"/>
    <w:rsid w:val="00F934B2"/>
    <w:rsid w:val="00F960F4"/>
    <w:rsid w:val="00F96A00"/>
    <w:rsid w:val="00F96E05"/>
    <w:rsid w:val="00FA0931"/>
    <w:rsid w:val="00FB4AF7"/>
    <w:rsid w:val="00FB4C94"/>
    <w:rsid w:val="00FC0735"/>
    <w:rsid w:val="00FC2F91"/>
    <w:rsid w:val="00FC3D3D"/>
    <w:rsid w:val="00FE5806"/>
    <w:rsid w:val="00FF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BD0B"/>
  <w15:docId w15:val="{1B3423D1-DF06-4773-AB08-4180192F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A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34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5D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33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nhideWhenUsed/>
    <w:qFormat/>
    <w:rsid w:val="001524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A1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34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4A10"/>
  </w:style>
  <w:style w:type="character" w:styleId="Emphasis">
    <w:name w:val="Emphasis"/>
    <w:basedOn w:val="DefaultParagraphFont"/>
    <w:uiPriority w:val="20"/>
    <w:qFormat/>
    <w:rsid w:val="00F34A10"/>
    <w:rPr>
      <w:i/>
      <w:iCs/>
    </w:rPr>
  </w:style>
  <w:style w:type="character" w:customStyle="1" w:styleId="Heading2Char">
    <w:name w:val="Heading 2 Char"/>
    <w:basedOn w:val="DefaultParagraphFont"/>
    <w:link w:val="Heading2"/>
    <w:uiPriority w:val="9"/>
    <w:rsid w:val="00F34A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5D2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D0B48"/>
    <w:rPr>
      <w:b/>
      <w:bCs/>
    </w:rPr>
  </w:style>
  <w:style w:type="character" w:customStyle="1" w:styleId="Heading4Char">
    <w:name w:val="Heading 4 Char"/>
    <w:basedOn w:val="DefaultParagraphFont"/>
    <w:link w:val="Heading4"/>
    <w:uiPriority w:val="9"/>
    <w:rsid w:val="008833C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833CA"/>
    <w:rPr>
      <w:color w:val="0000FF"/>
      <w:u w:val="single"/>
    </w:rPr>
  </w:style>
  <w:style w:type="paragraph" w:styleId="ListParagraph">
    <w:name w:val="List Paragraph"/>
    <w:basedOn w:val="Normal"/>
    <w:uiPriority w:val="34"/>
    <w:qFormat/>
    <w:rsid w:val="008833CA"/>
    <w:pPr>
      <w:ind w:left="720"/>
      <w:contextualSpacing/>
    </w:pPr>
  </w:style>
  <w:style w:type="character" w:styleId="CommentReference">
    <w:name w:val="annotation reference"/>
    <w:basedOn w:val="DefaultParagraphFont"/>
    <w:uiPriority w:val="99"/>
    <w:semiHidden/>
    <w:unhideWhenUsed/>
    <w:rsid w:val="002C3031"/>
    <w:rPr>
      <w:sz w:val="16"/>
      <w:szCs w:val="16"/>
    </w:rPr>
  </w:style>
  <w:style w:type="paragraph" w:styleId="CommentText">
    <w:name w:val="annotation text"/>
    <w:basedOn w:val="Normal"/>
    <w:link w:val="CommentTextChar"/>
    <w:uiPriority w:val="99"/>
    <w:semiHidden/>
    <w:unhideWhenUsed/>
    <w:rsid w:val="002C3031"/>
    <w:pPr>
      <w:spacing w:line="240" w:lineRule="auto"/>
    </w:pPr>
    <w:rPr>
      <w:sz w:val="20"/>
      <w:szCs w:val="20"/>
    </w:rPr>
  </w:style>
  <w:style w:type="character" w:customStyle="1" w:styleId="CommentTextChar">
    <w:name w:val="Comment Text Char"/>
    <w:basedOn w:val="DefaultParagraphFont"/>
    <w:link w:val="CommentText"/>
    <w:uiPriority w:val="99"/>
    <w:semiHidden/>
    <w:rsid w:val="002C3031"/>
    <w:rPr>
      <w:sz w:val="20"/>
      <w:szCs w:val="20"/>
    </w:rPr>
  </w:style>
  <w:style w:type="paragraph" w:styleId="CommentSubject">
    <w:name w:val="annotation subject"/>
    <w:basedOn w:val="CommentText"/>
    <w:next w:val="CommentText"/>
    <w:link w:val="CommentSubjectChar"/>
    <w:uiPriority w:val="99"/>
    <w:semiHidden/>
    <w:unhideWhenUsed/>
    <w:rsid w:val="002C3031"/>
    <w:rPr>
      <w:b/>
      <w:bCs/>
    </w:rPr>
  </w:style>
  <w:style w:type="character" w:customStyle="1" w:styleId="CommentSubjectChar">
    <w:name w:val="Comment Subject Char"/>
    <w:basedOn w:val="CommentTextChar"/>
    <w:link w:val="CommentSubject"/>
    <w:uiPriority w:val="99"/>
    <w:semiHidden/>
    <w:rsid w:val="002C3031"/>
    <w:rPr>
      <w:b/>
      <w:bCs/>
      <w:sz w:val="20"/>
      <w:szCs w:val="20"/>
    </w:rPr>
  </w:style>
  <w:style w:type="paragraph" w:styleId="Revision">
    <w:name w:val="Revision"/>
    <w:hidden/>
    <w:uiPriority w:val="99"/>
    <w:semiHidden/>
    <w:rsid w:val="002C3031"/>
    <w:pPr>
      <w:spacing w:after="0" w:line="240" w:lineRule="auto"/>
    </w:pPr>
  </w:style>
  <w:style w:type="paragraph" w:styleId="BalloonText">
    <w:name w:val="Balloon Text"/>
    <w:basedOn w:val="Normal"/>
    <w:link w:val="BalloonTextChar"/>
    <w:uiPriority w:val="99"/>
    <w:semiHidden/>
    <w:unhideWhenUsed/>
    <w:rsid w:val="002C3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031"/>
    <w:rPr>
      <w:rFonts w:ascii="Tahoma" w:hAnsi="Tahoma" w:cs="Tahoma"/>
      <w:sz w:val="16"/>
      <w:szCs w:val="16"/>
    </w:rPr>
  </w:style>
  <w:style w:type="character" w:styleId="FollowedHyperlink">
    <w:name w:val="FollowedHyperlink"/>
    <w:basedOn w:val="DefaultParagraphFont"/>
    <w:uiPriority w:val="99"/>
    <w:semiHidden/>
    <w:unhideWhenUsed/>
    <w:rsid w:val="00770FBB"/>
    <w:rPr>
      <w:color w:val="800080" w:themeColor="followedHyperlink"/>
      <w:u w:val="single"/>
    </w:rPr>
  </w:style>
  <w:style w:type="table" w:styleId="TableGrid">
    <w:name w:val="Table Grid"/>
    <w:basedOn w:val="TableNormal"/>
    <w:uiPriority w:val="59"/>
    <w:rsid w:val="0075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231D"/>
    <w:pPr>
      <w:tabs>
        <w:tab w:val="center" w:pos="4513"/>
        <w:tab w:val="right" w:pos="9026"/>
      </w:tabs>
      <w:spacing w:after="0" w:line="240" w:lineRule="auto"/>
    </w:pPr>
  </w:style>
  <w:style w:type="character" w:customStyle="1" w:styleId="HeaderChar">
    <w:name w:val="Header Char"/>
    <w:basedOn w:val="DefaultParagraphFont"/>
    <w:link w:val="Header"/>
    <w:rsid w:val="0002231D"/>
  </w:style>
  <w:style w:type="paragraph" w:styleId="Footer">
    <w:name w:val="footer"/>
    <w:basedOn w:val="Normal"/>
    <w:link w:val="FooterChar"/>
    <w:uiPriority w:val="99"/>
    <w:unhideWhenUsed/>
    <w:rsid w:val="00022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1D"/>
  </w:style>
  <w:style w:type="character" w:customStyle="1" w:styleId="Heading7Char">
    <w:name w:val="Heading 7 Char"/>
    <w:basedOn w:val="DefaultParagraphFont"/>
    <w:link w:val="Heading7"/>
    <w:rsid w:val="0015249F"/>
    <w:rPr>
      <w:rFonts w:asciiTheme="majorHAnsi" w:eastAsiaTheme="majorEastAsia" w:hAnsiTheme="majorHAnsi" w:cstheme="majorBidi"/>
      <w:i/>
      <w:iCs/>
      <w:color w:val="404040" w:themeColor="text1" w:themeTint="BF"/>
    </w:rPr>
  </w:style>
  <w:style w:type="paragraph" w:customStyle="1" w:styleId="c8">
    <w:name w:val="c8"/>
    <w:basedOn w:val="Normal"/>
    <w:rsid w:val="0091555E"/>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 w:type="paragraph" w:customStyle="1" w:styleId="c9">
    <w:name w:val="c9"/>
    <w:basedOn w:val="Normal"/>
    <w:rsid w:val="0091555E"/>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823">
      <w:bodyDiv w:val="1"/>
      <w:marLeft w:val="0"/>
      <w:marRight w:val="0"/>
      <w:marTop w:val="0"/>
      <w:marBottom w:val="0"/>
      <w:divBdr>
        <w:top w:val="none" w:sz="0" w:space="0" w:color="auto"/>
        <w:left w:val="none" w:sz="0" w:space="0" w:color="auto"/>
        <w:bottom w:val="none" w:sz="0" w:space="0" w:color="auto"/>
        <w:right w:val="none" w:sz="0" w:space="0" w:color="auto"/>
      </w:divBdr>
      <w:divsChild>
        <w:div w:id="854807021">
          <w:marLeft w:val="0"/>
          <w:marRight w:val="0"/>
          <w:marTop w:val="0"/>
          <w:marBottom w:val="0"/>
          <w:divBdr>
            <w:top w:val="none" w:sz="0" w:space="0" w:color="auto"/>
            <w:left w:val="none" w:sz="0" w:space="0" w:color="auto"/>
            <w:bottom w:val="none" w:sz="0" w:space="0" w:color="auto"/>
            <w:right w:val="none" w:sz="0" w:space="0" w:color="auto"/>
          </w:divBdr>
          <w:divsChild>
            <w:div w:id="1433668003">
              <w:marLeft w:val="0"/>
              <w:marRight w:val="0"/>
              <w:marTop w:val="0"/>
              <w:marBottom w:val="0"/>
              <w:divBdr>
                <w:top w:val="none" w:sz="0" w:space="0" w:color="auto"/>
                <w:left w:val="none" w:sz="0" w:space="0" w:color="auto"/>
                <w:bottom w:val="none" w:sz="0" w:space="0" w:color="auto"/>
                <w:right w:val="none" w:sz="0" w:space="0" w:color="auto"/>
              </w:divBdr>
              <w:divsChild>
                <w:div w:id="2141801593">
                  <w:marLeft w:val="0"/>
                  <w:marRight w:val="0"/>
                  <w:marTop w:val="0"/>
                  <w:marBottom w:val="0"/>
                  <w:divBdr>
                    <w:top w:val="none" w:sz="0" w:space="0" w:color="auto"/>
                    <w:left w:val="none" w:sz="0" w:space="0" w:color="auto"/>
                    <w:bottom w:val="none" w:sz="0" w:space="0" w:color="auto"/>
                    <w:right w:val="none" w:sz="0" w:space="0" w:color="auto"/>
                  </w:divBdr>
                  <w:divsChild>
                    <w:div w:id="354354480">
                      <w:marLeft w:val="0"/>
                      <w:marRight w:val="0"/>
                      <w:marTop w:val="0"/>
                      <w:marBottom w:val="0"/>
                      <w:divBdr>
                        <w:top w:val="none" w:sz="0" w:space="0" w:color="auto"/>
                        <w:left w:val="none" w:sz="0" w:space="0" w:color="auto"/>
                        <w:bottom w:val="none" w:sz="0" w:space="0" w:color="auto"/>
                        <w:right w:val="none" w:sz="0" w:space="0" w:color="auto"/>
                      </w:divBdr>
                      <w:divsChild>
                        <w:div w:id="754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5095">
      <w:bodyDiv w:val="1"/>
      <w:marLeft w:val="0"/>
      <w:marRight w:val="0"/>
      <w:marTop w:val="0"/>
      <w:marBottom w:val="0"/>
      <w:divBdr>
        <w:top w:val="none" w:sz="0" w:space="0" w:color="auto"/>
        <w:left w:val="none" w:sz="0" w:space="0" w:color="auto"/>
        <w:bottom w:val="none" w:sz="0" w:space="0" w:color="auto"/>
        <w:right w:val="none" w:sz="0" w:space="0" w:color="auto"/>
      </w:divBdr>
      <w:divsChild>
        <w:div w:id="13920094">
          <w:marLeft w:val="0"/>
          <w:marRight w:val="0"/>
          <w:marTop w:val="0"/>
          <w:marBottom w:val="0"/>
          <w:divBdr>
            <w:top w:val="none" w:sz="0" w:space="0" w:color="auto"/>
            <w:left w:val="none" w:sz="0" w:space="0" w:color="auto"/>
            <w:bottom w:val="none" w:sz="0" w:space="0" w:color="auto"/>
            <w:right w:val="none" w:sz="0" w:space="0" w:color="auto"/>
          </w:divBdr>
          <w:divsChild>
            <w:div w:id="1860705014">
              <w:marLeft w:val="0"/>
              <w:marRight w:val="0"/>
              <w:marTop w:val="300"/>
              <w:marBottom w:val="0"/>
              <w:divBdr>
                <w:top w:val="none" w:sz="0" w:space="0" w:color="auto"/>
                <w:left w:val="none" w:sz="0" w:space="0" w:color="auto"/>
                <w:bottom w:val="none" w:sz="0" w:space="0" w:color="auto"/>
                <w:right w:val="none" w:sz="0" w:space="0" w:color="auto"/>
              </w:divBdr>
            </w:div>
          </w:divsChild>
        </w:div>
        <w:div w:id="762916123">
          <w:marLeft w:val="0"/>
          <w:marRight w:val="0"/>
          <w:marTop w:val="300"/>
          <w:marBottom w:val="0"/>
          <w:divBdr>
            <w:top w:val="none" w:sz="0" w:space="0" w:color="auto"/>
            <w:left w:val="none" w:sz="0" w:space="0" w:color="auto"/>
            <w:bottom w:val="none" w:sz="0" w:space="0" w:color="auto"/>
            <w:right w:val="none" w:sz="0" w:space="0" w:color="auto"/>
          </w:divBdr>
        </w:div>
      </w:divsChild>
    </w:div>
    <w:div w:id="797334338">
      <w:bodyDiv w:val="1"/>
      <w:marLeft w:val="0"/>
      <w:marRight w:val="0"/>
      <w:marTop w:val="0"/>
      <w:marBottom w:val="0"/>
      <w:divBdr>
        <w:top w:val="none" w:sz="0" w:space="0" w:color="auto"/>
        <w:left w:val="none" w:sz="0" w:space="0" w:color="auto"/>
        <w:bottom w:val="none" w:sz="0" w:space="0" w:color="auto"/>
        <w:right w:val="none" w:sz="0" w:space="0" w:color="auto"/>
      </w:divBdr>
    </w:div>
    <w:div w:id="837426028">
      <w:bodyDiv w:val="1"/>
      <w:marLeft w:val="0"/>
      <w:marRight w:val="0"/>
      <w:marTop w:val="0"/>
      <w:marBottom w:val="0"/>
      <w:divBdr>
        <w:top w:val="none" w:sz="0" w:space="0" w:color="auto"/>
        <w:left w:val="none" w:sz="0" w:space="0" w:color="auto"/>
        <w:bottom w:val="none" w:sz="0" w:space="0" w:color="auto"/>
        <w:right w:val="none" w:sz="0" w:space="0" w:color="auto"/>
      </w:divBdr>
      <w:divsChild>
        <w:div w:id="911232906">
          <w:marLeft w:val="0"/>
          <w:marRight w:val="0"/>
          <w:marTop w:val="0"/>
          <w:marBottom w:val="0"/>
          <w:divBdr>
            <w:top w:val="none" w:sz="0" w:space="0" w:color="auto"/>
            <w:left w:val="none" w:sz="0" w:space="0" w:color="auto"/>
            <w:bottom w:val="none" w:sz="0" w:space="0" w:color="auto"/>
            <w:right w:val="none" w:sz="0" w:space="0" w:color="auto"/>
          </w:divBdr>
          <w:divsChild>
            <w:div w:id="1276643213">
              <w:marLeft w:val="0"/>
              <w:marRight w:val="0"/>
              <w:marTop w:val="0"/>
              <w:marBottom w:val="0"/>
              <w:divBdr>
                <w:top w:val="none" w:sz="0" w:space="0" w:color="auto"/>
                <w:left w:val="none" w:sz="0" w:space="0" w:color="auto"/>
                <w:bottom w:val="none" w:sz="0" w:space="0" w:color="auto"/>
                <w:right w:val="none" w:sz="0" w:space="0" w:color="auto"/>
              </w:divBdr>
              <w:divsChild>
                <w:div w:id="1590774551">
                  <w:marLeft w:val="0"/>
                  <w:marRight w:val="0"/>
                  <w:marTop w:val="0"/>
                  <w:marBottom w:val="0"/>
                  <w:divBdr>
                    <w:top w:val="none" w:sz="0" w:space="0" w:color="auto"/>
                    <w:left w:val="none" w:sz="0" w:space="0" w:color="auto"/>
                    <w:bottom w:val="none" w:sz="0" w:space="0" w:color="auto"/>
                    <w:right w:val="none" w:sz="0" w:space="0" w:color="auto"/>
                  </w:divBdr>
                  <w:divsChild>
                    <w:div w:id="2141681595">
                      <w:marLeft w:val="0"/>
                      <w:marRight w:val="0"/>
                      <w:marTop w:val="0"/>
                      <w:marBottom w:val="0"/>
                      <w:divBdr>
                        <w:top w:val="none" w:sz="0" w:space="0" w:color="auto"/>
                        <w:left w:val="none" w:sz="0" w:space="0" w:color="auto"/>
                        <w:bottom w:val="none" w:sz="0" w:space="0" w:color="auto"/>
                        <w:right w:val="none" w:sz="0" w:space="0" w:color="auto"/>
                      </w:divBdr>
                      <w:divsChild>
                        <w:div w:id="2068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644289">
      <w:bodyDiv w:val="1"/>
      <w:marLeft w:val="0"/>
      <w:marRight w:val="0"/>
      <w:marTop w:val="0"/>
      <w:marBottom w:val="0"/>
      <w:divBdr>
        <w:top w:val="none" w:sz="0" w:space="0" w:color="auto"/>
        <w:left w:val="none" w:sz="0" w:space="0" w:color="auto"/>
        <w:bottom w:val="none" w:sz="0" w:space="0" w:color="auto"/>
        <w:right w:val="none" w:sz="0" w:space="0" w:color="auto"/>
      </w:divBdr>
    </w:div>
    <w:div w:id="1173494990">
      <w:bodyDiv w:val="1"/>
      <w:marLeft w:val="0"/>
      <w:marRight w:val="0"/>
      <w:marTop w:val="0"/>
      <w:marBottom w:val="0"/>
      <w:divBdr>
        <w:top w:val="none" w:sz="0" w:space="0" w:color="auto"/>
        <w:left w:val="none" w:sz="0" w:space="0" w:color="auto"/>
        <w:bottom w:val="none" w:sz="0" w:space="0" w:color="auto"/>
        <w:right w:val="none" w:sz="0" w:space="0" w:color="auto"/>
      </w:divBdr>
    </w:div>
    <w:div w:id="1270703033">
      <w:bodyDiv w:val="1"/>
      <w:marLeft w:val="0"/>
      <w:marRight w:val="0"/>
      <w:marTop w:val="0"/>
      <w:marBottom w:val="0"/>
      <w:divBdr>
        <w:top w:val="none" w:sz="0" w:space="0" w:color="auto"/>
        <w:left w:val="none" w:sz="0" w:space="0" w:color="auto"/>
        <w:bottom w:val="none" w:sz="0" w:space="0" w:color="auto"/>
        <w:right w:val="none" w:sz="0" w:space="0" w:color="auto"/>
      </w:divBdr>
    </w:div>
    <w:div w:id="1271668797">
      <w:bodyDiv w:val="1"/>
      <w:marLeft w:val="0"/>
      <w:marRight w:val="0"/>
      <w:marTop w:val="0"/>
      <w:marBottom w:val="0"/>
      <w:divBdr>
        <w:top w:val="none" w:sz="0" w:space="0" w:color="auto"/>
        <w:left w:val="none" w:sz="0" w:space="0" w:color="auto"/>
        <w:bottom w:val="none" w:sz="0" w:space="0" w:color="auto"/>
        <w:right w:val="none" w:sz="0" w:space="0" w:color="auto"/>
      </w:divBdr>
    </w:div>
    <w:div w:id="1325624034">
      <w:bodyDiv w:val="1"/>
      <w:marLeft w:val="0"/>
      <w:marRight w:val="0"/>
      <w:marTop w:val="0"/>
      <w:marBottom w:val="0"/>
      <w:divBdr>
        <w:top w:val="none" w:sz="0" w:space="0" w:color="auto"/>
        <w:left w:val="none" w:sz="0" w:space="0" w:color="auto"/>
        <w:bottom w:val="none" w:sz="0" w:space="0" w:color="auto"/>
        <w:right w:val="none" w:sz="0" w:space="0" w:color="auto"/>
      </w:divBdr>
      <w:divsChild>
        <w:div w:id="780684762">
          <w:marLeft w:val="0"/>
          <w:marRight w:val="0"/>
          <w:marTop w:val="0"/>
          <w:marBottom w:val="75"/>
          <w:divBdr>
            <w:top w:val="none" w:sz="0" w:space="0" w:color="auto"/>
            <w:left w:val="none" w:sz="0" w:space="0" w:color="auto"/>
            <w:bottom w:val="none" w:sz="0" w:space="0" w:color="auto"/>
            <w:right w:val="none" w:sz="0" w:space="0" w:color="auto"/>
          </w:divBdr>
        </w:div>
      </w:divsChild>
    </w:div>
    <w:div w:id="1333950337">
      <w:bodyDiv w:val="1"/>
      <w:marLeft w:val="0"/>
      <w:marRight w:val="0"/>
      <w:marTop w:val="0"/>
      <w:marBottom w:val="0"/>
      <w:divBdr>
        <w:top w:val="none" w:sz="0" w:space="0" w:color="auto"/>
        <w:left w:val="none" w:sz="0" w:space="0" w:color="auto"/>
        <w:bottom w:val="none" w:sz="0" w:space="0" w:color="auto"/>
        <w:right w:val="none" w:sz="0" w:space="0" w:color="auto"/>
      </w:divBdr>
      <w:divsChild>
        <w:div w:id="575865059">
          <w:marLeft w:val="0"/>
          <w:marRight w:val="0"/>
          <w:marTop w:val="0"/>
          <w:marBottom w:val="0"/>
          <w:divBdr>
            <w:top w:val="none" w:sz="0" w:space="0" w:color="auto"/>
            <w:left w:val="none" w:sz="0" w:space="0" w:color="auto"/>
            <w:bottom w:val="none" w:sz="0" w:space="0" w:color="auto"/>
            <w:right w:val="none" w:sz="0" w:space="0" w:color="auto"/>
          </w:divBdr>
          <w:divsChild>
            <w:div w:id="282662197">
              <w:marLeft w:val="0"/>
              <w:marRight w:val="0"/>
              <w:marTop w:val="0"/>
              <w:marBottom w:val="0"/>
              <w:divBdr>
                <w:top w:val="none" w:sz="0" w:space="0" w:color="auto"/>
                <w:left w:val="none" w:sz="0" w:space="0" w:color="auto"/>
                <w:bottom w:val="none" w:sz="0" w:space="0" w:color="auto"/>
                <w:right w:val="none" w:sz="0" w:space="0" w:color="auto"/>
              </w:divBdr>
              <w:divsChild>
                <w:div w:id="150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830">
      <w:bodyDiv w:val="1"/>
      <w:marLeft w:val="0"/>
      <w:marRight w:val="0"/>
      <w:marTop w:val="0"/>
      <w:marBottom w:val="0"/>
      <w:divBdr>
        <w:top w:val="none" w:sz="0" w:space="0" w:color="auto"/>
        <w:left w:val="none" w:sz="0" w:space="0" w:color="auto"/>
        <w:bottom w:val="none" w:sz="0" w:space="0" w:color="auto"/>
        <w:right w:val="none" w:sz="0" w:space="0" w:color="auto"/>
      </w:divBdr>
    </w:div>
    <w:div w:id="1564491004">
      <w:bodyDiv w:val="1"/>
      <w:marLeft w:val="0"/>
      <w:marRight w:val="0"/>
      <w:marTop w:val="0"/>
      <w:marBottom w:val="0"/>
      <w:divBdr>
        <w:top w:val="none" w:sz="0" w:space="0" w:color="auto"/>
        <w:left w:val="none" w:sz="0" w:space="0" w:color="auto"/>
        <w:bottom w:val="none" w:sz="0" w:space="0" w:color="auto"/>
        <w:right w:val="none" w:sz="0" w:space="0" w:color="auto"/>
      </w:divBdr>
      <w:divsChild>
        <w:div w:id="272516673">
          <w:marLeft w:val="0"/>
          <w:marRight w:val="0"/>
          <w:marTop w:val="300"/>
          <w:marBottom w:val="0"/>
          <w:divBdr>
            <w:top w:val="none" w:sz="0" w:space="0" w:color="auto"/>
            <w:left w:val="none" w:sz="0" w:space="0" w:color="auto"/>
            <w:bottom w:val="none" w:sz="0" w:space="0" w:color="auto"/>
            <w:right w:val="none" w:sz="0" w:space="0" w:color="auto"/>
          </w:divBdr>
        </w:div>
        <w:div w:id="903761568">
          <w:marLeft w:val="0"/>
          <w:marRight w:val="0"/>
          <w:marTop w:val="0"/>
          <w:marBottom w:val="0"/>
          <w:divBdr>
            <w:top w:val="none" w:sz="0" w:space="0" w:color="auto"/>
            <w:left w:val="none" w:sz="0" w:space="0" w:color="auto"/>
            <w:bottom w:val="none" w:sz="0" w:space="0" w:color="auto"/>
            <w:right w:val="none" w:sz="0" w:space="0" w:color="auto"/>
          </w:divBdr>
          <w:divsChild>
            <w:div w:id="10802487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4045575">
      <w:bodyDiv w:val="1"/>
      <w:marLeft w:val="0"/>
      <w:marRight w:val="0"/>
      <w:marTop w:val="0"/>
      <w:marBottom w:val="0"/>
      <w:divBdr>
        <w:top w:val="none" w:sz="0" w:space="0" w:color="auto"/>
        <w:left w:val="none" w:sz="0" w:space="0" w:color="auto"/>
        <w:bottom w:val="none" w:sz="0" w:space="0" w:color="auto"/>
        <w:right w:val="none" w:sz="0" w:space="0" w:color="auto"/>
      </w:divBdr>
    </w:div>
    <w:div w:id="1659839372">
      <w:bodyDiv w:val="1"/>
      <w:marLeft w:val="0"/>
      <w:marRight w:val="0"/>
      <w:marTop w:val="0"/>
      <w:marBottom w:val="0"/>
      <w:divBdr>
        <w:top w:val="none" w:sz="0" w:space="0" w:color="auto"/>
        <w:left w:val="none" w:sz="0" w:space="0" w:color="auto"/>
        <w:bottom w:val="none" w:sz="0" w:space="0" w:color="auto"/>
        <w:right w:val="none" w:sz="0" w:space="0" w:color="auto"/>
      </w:divBdr>
      <w:divsChild>
        <w:div w:id="774637929">
          <w:marLeft w:val="0"/>
          <w:marRight w:val="0"/>
          <w:marTop w:val="0"/>
          <w:marBottom w:val="300"/>
          <w:divBdr>
            <w:top w:val="none" w:sz="0" w:space="0" w:color="auto"/>
            <w:left w:val="none" w:sz="0" w:space="0" w:color="auto"/>
            <w:bottom w:val="none" w:sz="0" w:space="0" w:color="auto"/>
            <w:right w:val="none" w:sz="0" w:space="0" w:color="auto"/>
          </w:divBdr>
        </w:div>
        <w:div w:id="1138954548">
          <w:marLeft w:val="0"/>
          <w:marRight w:val="0"/>
          <w:marTop w:val="0"/>
          <w:marBottom w:val="0"/>
          <w:divBdr>
            <w:top w:val="none" w:sz="0" w:space="0" w:color="auto"/>
            <w:left w:val="none" w:sz="0" w:space="0" w:color="auto"/>
            <w:bottom w:val="none" w:sz="0" w:space="0" w:color="auto"/>
            <w:right w:val="none" w:sz="0" w:space="0" w:color="auto"/>
          </w:divBdr>
          <w:divsChild>
            <w:div w:id="2138403072">
              <w:marLeft w:val="0"/>
              <w:marRight w:val="0"/>
              <w:marTop w:val="0"/>
              <w:marBottom w:val="0"/>
              <w:divBdr>
                <w:top w:val="none" w:sz="0" w:space="0" w:color="auto"/>
                <w:left w:val="none" w:sz="0" w:space="0" w:color="auto"/>
                <w:bottom w:val="none" w:sz="0" w:space="0" w:color="auto"/>
                <w:right w:val="none" w:sz="0" w:space="0" w:color="auto"/>
              </w:divBdr>
            </w:div>
          </w:divsChild>
        </w:div>
        <w:div w:id="2124033947">
          <w:marLeft w:val="0"/>
          <w:marRight w:val="0"/>
          <w:marTop w:val="450"/>
          <w:marBottom w:val="0"/>
          <w:divBdr>
            <w:top w:val="none" w:sz="0" w:space="0" w:color="auto"/>
            <w:left w:val="none" w:sz="0" w:space="0" w:color="auto"/>
            <w:bottom w:val="none" w:sz="0" w:space="0" w:color="auto"/>
            <w:right w:val="none" w:sz="0" w:space="0" w:color="auto"/>
          </w:divBdr>
        </w:div>
      </w:divsChild>
    </w:div>
    <w:div w:id="2013792959">
      <w:bodyDiv w:val="1"/>
      <w:marLeft w:val="0"/>
      <w:marRight w:val="0"/>
      <w:marTop w:val="0"/>
      <w:marBottom w:val="0"/>
      <w:divBdr>
        <w:top w:val="none" w:sz="0" w:space="0" w:color="auto"/>
        <w:left w:val="none" w:sz="0" w:space="0" w:color="auto"/>
        <w:bottom w:val="none" w:sz="0" w:space="0" w:color="auto"/>
        <w:right w:val="none" w:sz="0" w:space="0" w:color="auto"/>
      </w:divBdr>
      <w:divsChild>
        <w:div w:id="535852961">
          <w:marLeft w:val="0"/>
          <w:marRight w:val="0"/>
          <w:marTop w:val="0"/>
          <w:marBottom w:val="0"/>
          <w:divBdr>
            <w:top w:val="none" w:sz="0" w:space="0" w:color="auto"/>
            <w:left w:val="none" w:sz="0" w:space="0" w:color="auto"/>
            <w:bottom w:val="none" w:sz="0" w:space="0" w:color="auto"/>
            <w:right w:val="none" w:sz="0" w:space="0" w:color="auto"/>
          </w:divBdr>
          <w:divsChild>
            <w:div w:id="1657302061">
              <w:marLeft w:val="0"/>
              <w:marRight w:val="0"/>
              <w:marTop w:val="0"/>
              <w:marBottom w:val="0"/>
              <w:divBdr>
                <w:top w:val="none" w:sz="0" w:space="0" w:color="auto"/>
                <w:left w:val="none" w:sz="0" w:space="0" w:color="auto"/>
                <w:bottom w:val="none" w:sz="0" w:space="0" w:color="auto"/>
                <w:right w:val="none" w:sz="0" w:space="0" w:color="auto"/>
              </w:divBdr>
              <w:divsChild>
                <w:div w:id="1294677682">
                  <w:marLeft w:val="0"/>
                  <w:marRight w:val="0"/>
                  <w:marTop w:val="0"/>
                  <w:marBottom w:val="0"/>
                  <w:divBdr>
                    <w:top w:val="none" w:sz="0" w:space="0" w:color="auto"/>
                    <w:left w:val="none" w:sz="0" w:space="0" w:color="auto"/>
                    <w:bottom w:val="none" w:sz="0" w:space="0" w:color="auto"/>
                    <w:right w:val="none" w:sz="0" w:space="0" w:color="auto"/>
                  </w:divBdr>
                  <w:divsChild>
                    <w:div w:id="1653022357">
                      <w:marLeft w:val="0"/>
                      <w:marRight w:val="0"/>
                      <w:marTop w:val="0"/>
                      <w:marBottom w:val="0"/>
                      <w:divBdr>
                        <w:top w:val="none" w:sz="0" w:space="0" w:color="auto"/>
                        <w:left w:val="none" w:sz="0" w:space="0" w:color="auto"/>
                        <w:bottom w:val="none" w:sz="0" w:space="0" w:color="auto"/>
                        <w:right w:val="none" w:sz="0" w:space="0" w:color="auto"/>
                      </w:divBdr>
                      <w:divsChild>
                        <w:div w:id="2041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uk.ac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0012-3C90-49B7-9F60-66BCC415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9</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Lewis</dc:creator>
  <cp:keywords/>
  <dc:description/>
  <cp:lastModifiedBy>D L</cp:lastModifiedBy>
  <cp:revision>25</cp:revision>
  <cp:lastPrinted>2018-10-25T10:52:00Z</cp:lastPrinted>
  <dcterms:created xsi:type="dcterms:W3CDTF">2022-09-05T10:07:00Z</dcterms:created>
  <dcterms:modified xsi:type="dcterms:W3CDTF">2022-09-16T13:09:00Z</dcterms:modified>
</cp:coreProperties>
</file>